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FE4646" w14:textId="77777777" w:rsidR="00123B64" w:rsidRPr="001C2668" w:rsidRDefault="00123B64" w:rsidP="00123B64">
      <w:pPr>
        <w:rPr>
          <w:rFonts w:ascii="Cambria" w:hAnsi="Cambria"/>
        </w:rPr>
      </w:pPr>
    </w:p>
    <w:p w14:paraId="45DABDDA" w14:textId="77777777" w:rsidR="00123B64" w:rsidRPr="001C2668" w:rsidRDefault="00123B64" w:rsidP="00FB5485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73B2268A" w14:textId="6B6F3B78" w:rsidR="00123B64" w:rsidRPr="00286A53" w:rsidRDefault="00286A53" w:rsidP="00FB5485">
      <w:pPr>
        <w:jc w:val="center"/>
        <w:rPr>
          <w:rFonts w:ascii="Cambria" w:hAnsi="Cambria"/>
          <w:i/>
          <w:iCs/>
          <w:color w:val="000000" w:themeColor="text1"/>
        </w:rPr>
      </w:pPr>
      <w:r w:rsidRPr="00286A53">
        <w:rPr>
          <w:rFonts w:ascii="Cambria" w:hAnsi="Cambria"/>
          <w:i/>
          <w:iCs/>
          <w:color w:val="000000" w:themeColor="text1"/>
        </w:rPr>
        <w:t>Dramaturgia secolului XXI</w:t>
      </w:r>
    </w:p>
    <w:p w14:paraId="147D6DE1" w14:textId="133F32A5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286A53">
        <w:rPr>
          <w:rFonts w:ascii="Cambria" w:hAnsi="Cambria"/>
          <w:color w:val="000000" w:themeColor="text1"/>
        </w:rPr>
        <w:t>2025-2026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D51618" w:rsidRPr="00D51618" w14:paraId="36E5E3E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D51618" w:rsidRPr="00D51618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175D81B4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Universitatea Babeș Bolyai</w:t>
            </w:r>
          </w:p>
        </w:tc>
      </w:tr>
      <w:tr w:rsidR="00D51618" w:rsidRPr="00D51618" w14:paraId="337527D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D51618" w:rsidRPr="00D51618" w:rsidRDefault="00D51618" w:rsidP="00D51618">
            <w:pPr>
              <w:keepNext/>
              <w:suppressAutoHyphens/>
              <w:ind w:left="34"/>
              <w:outlineLvl w:val="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2439465E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de Teatru și Film</w:t>
            </w:r>
          </w:p>
        </w:tc>
      </w:tr>
      <w:tr w:rsidR="00D51618" w:rsidRPr="00D51618" w14:paraId="76018161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D51618" w:rsidRPr="00D51618" w:rsidRDefault="00D51618" w:rsidP="00D51618">
            <w:pPr>
              <w:keepNext/>
              <w:suppressAutoHyphens/>
              <w:ind w:left="34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2D564256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</w:t>
            </w:r>
          </w:p>
        </w:tc>
      </w:tr>
      <w:tr w:rsidR="00D51618" w:rsidRPr="00D51618" w14:paraId="75057EA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D51618" w:rsidRPr="00D51618" w:rsidRDefault="00D51618" w:rsidP="00D51618">
            <w:pPr>
              <w:suppressAutoHyphens/>
              <w:ind w:left="34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1.4.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72AE72F1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color w:val="000000"/>
              </w:rPr>
              <w:t>Teatru și Artele Spectacolului</w:t>
            </w:r>
          </w:p>
        </w:tc>
      </w:tr>
      <w:tr w:rsidR="00D51618" w:rsidRPr="00D51618" w14:paraId="621A245D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D51618" w:rsidRPr="00D51618" w:rsidRDefault="00D51618" w:rsidP="00D51618">
            <w:pPr>
              <w:suppressAutoHyphens/>
              <w:ind w:left="34"/>
              <w:rPr>
                <w:rFonts w:ascii="Cambria" w:hAnsi="Cambria"/>
                <w:sz w:val="20"/>
                <w:szCs w:val="22"/>
                <w:vertAlign w:val="superscript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1.5.</w:t>
            </w:r>
            <w:r w:rsidRPr="00D51618">
              <w:rPr>
                <w:rFonts w:ascii="Cambria" w:hAnsi="Cambria"/>
                <w:b/>
                <w:sz w:val="20"/>
                <w:szCs w:val="22"/>
                <w:lang w:eastAsia="zh-CN"/>
              </w:rPr>
              <w:t xml:space="preserve"> </w:t>
            </w: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0F31FC2B" w:rsidR="00D70267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Licență</w:t>
            </w:r>
          </w:p>
        </w:tc>
      </w:tr>
      <w:tr w:rsidR="00D51618" w:rsidRPr="00D51618" w14:paraId="656B8906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D51618" w:rsidRPr="00D51618" w:rsidRDefault="00D51618" w:rsidP="00D51618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517E44ED" w:rsidR="00D51618" w:rsidRPr="00D51618" w:rsidRDefault="00286A53" w:rsidP="00D51618">
            <w:pPr>
              <w:keepNext/>
              <w:suppressAutoHyphens/>
              <w:ind w:left="90"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Actorie-Regie-Teatrologie/ actor, regizor, secretar literar</w:t>
            </w:r>
          </w:p>
        </w:tc>
      </w:tr>
      <w:tr w:rsidR="00D51618" w:rsidRPr="00D51618" w14:paraId="506B4158" w14:textId="77777777" w:rsidTr="00820A4F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D51618" w:rsidRPr="00D51618" w:rsidRDefault="00D51618" w:rsidP="00D51618">
            <w:pPr>
              <w:keepNext/>
              <w:suppressAutoHyphens/>
              <w:ind w:left="34"/>
              <w:outlineLvl w:val="1"/>
              <w:rPr>
                <w:rFonts w:ascii="Cambria" w:hAnsi="Cambria"/>
                <w:sz w:val="20"/>
                <w:szCs w:val="22"/>
                <w:lang w:eastAsia="zh-CN"/>
              </w:rPr>
            </w:pPr>
            <w:r w:rsidRPr="00D51618">
              <w:rPr>
                <w:rFonts w:ascii="Cambria" w:hAnsi="Cambria"/>
                <w:sz w:val="20"/>
                <w:szCs w:val="22"/>
                <w:lang w:eastAsia="zh-CN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44E3B542" w:rsidR="00D51618" w:rsidRPr="00D51618" w:rsidRDefault="00286A53" w:rsidP="00D51618">
            <w:pPr>
              <w:keepNext/>
              <w:suppressAutoHyphens/>
              <w:ind w:right="-625"/>
              <w:outlineLvl w:val="0"/>
              <w:rPr>
                <w:rFonts w:ascii="Cambria" w:hAnsi="Cambria"/>
                <w:sz w:val="20"/>
                <w:szCs w:val="22"/>
                <w:lang w:eastAsia="zh-CN"/>
              </w:rPr>
            </w:pPr>
            <w:r>
              <w:rPr>
                <w:rFonts w:ascii="Cambria" w:hAnsi="Cambria"/>
                <w:sz w:val="20"/>
                <w:szCs w:val="22"/>
                <w:lang w:eastAsia="zh-CN"/>
              </w:rPr>
              <w:t>Învățământ cu frecvență</w:t>
            </w:r>
          </w:p>
        </w:tc>
      </w:tr>
    </w:tbl>
    <w:p w14:paraId="04115883" w14:textId="77777777" w:rsidR="00FC204E" w:rsidRPr="001C2668" w:rsidRDefault="00FC204E" w:rsidP="00886616">
      <w:pPr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567E56A" w:rsidR="008F5E28" w:rsidRPr="00972DAD" w:rsidRDefault="00286A53" w:rsidP="00C60F8E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Dramaturgia secolului XXI</w:t>
            </w:r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226789CD" w:rsidR="008F5E28" w:rsidRPr="00972DAD" w:rsidRDefault="0002238E" w:rsidP="00C60F8E">
            <w:pPr>
              <w:suppressAutoHyphens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VLR6918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209398AF" w:rsidR="008F5E28" w:rsidRPr="00972DAD" w:rsidRDefault="0002238E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Conf.univ.dr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Raluca Sas-Marinescu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hAnsi="Cambria"/>
                <w:sz w:val="20"/>
                <w:lang w:eastAsia="zh-CN"/>
              </w:rPr>
              <w:t>activităților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6B170685" w:rsidR="008F5E28" w:rsidRPr="00972DAD" w:rsidRDefault="0002238E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proofErr w:type="spellStart"/>
            <w:r>
              <w:rPr>
                <w:rFonts w:ascii="Cambria" w:hAnsi="Cambria"/>
                <w:sz w:val="20"/>
                <w:lang w:eastAsia="zh-CN"/>
              </w:rPr>
              <w:t>Lect.univ.dr</w:t>
            </w:r>
            <w:proofErr w:type="spellEnd"/>
            <w:r>
              <w:rPr>
                <w:rFonts w:ascii="Cambria" w:hAnsi="Cambria"/>
                <w:sz w:val="20"/>
                <w:lang w:eastAsia="zh-CN"/>
              </w:rPr>
              <w:t>. Alexandra Felseghi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ind w:left="34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6D620357" w:rsidR="006016CF" w:rsidRPr="00972DAD" w:rsidRDefault="0002238E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972DAD" w:rsidRDefault="006016CF" w:rsidP="00C60F8E">
            <w:pPr>
              <w:suppressAutoHyphens/>
              <w:ind w:right="-203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4271784" w:rsidR="006016CF" w:rsidRPr="00972DAD" w:rsidRDefault="0002238E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972DAD" w:rsidRDefault="006016CF" w:rsidP="00C60F8E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972DAD" w:rsidRDefault="006016CF" w:rsidP="00C60F8E">
            <w:pPr>
              <w:suppressAutoHyphens/>
              <w:ind w:right="-288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1E97F780" w:rsidR="006016CF" w:rsidRPr="00972DAD" w:rsidRDefault="006016CF" w:rsidP="00C60F8E">
            <w:pPr>
              <w:suppressAutoHyphens/>
              <w:jc w:val="center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02238E">
              <w:rPr>
                <w:rFonts w:ascii="Cambria" w:hAnsi="Cambria"/>
                <w:color w:val="000000" w:themeColor="text1"/>
                <w:sz w:val="20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rPr>
                <w:rFonts w:ascii="Cambria" w:hAnsi="Cambria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2B8DC087" w:rsidR="006016CF" w:rsidRPr="00CB7D36" w:rsidRDefault="0002238E" w:rsidP="00C60F8E">
            <w:pPr>
              <w:suppressAutoHyphens/>
              <w:rPr>
                <w:rFonts w:ascii="Cambria" w:hAnsi="Cambria"/>
                <w:sz w:val="18"/>
                <w:lang w:eastAsia="zh-CN"/>
              </w:rPr>
            </w:pPr>
            <w:r>
              <w:rPr>
                <w:rFonts w:ascii="Cambria" w:hAnsi="Cambria"/>
                <w:sz w:val="18"/>
                <w:lang w:eastAsia="zh-CN"/>
              </w:rPr>
              <w:t>DF/</w:t>
            </w:r>
            <w:proofErr w:type="spellStart"/>
            <w:r>
              <w:rPr>
                <w:rFonts w:ascii="Cambria" w:hAnsi="Cambria"/>
                <w:sz w:val="18"/>
                <w:lang w:eastAsia="zh-CN"/>
              </w:rPr>
              <w:t>OBligatorie</w:t>
            </w:r>
            <w:proofErr w:type="spellEnd"/>
          </w:p>
        </w:tc>
      </w:tr>
    </w:tbl>
    <w:p w14:paraId="6E504759" w14:textId="77777777" w:rsidR="00586682" w:rsidRDefault="00586682" w:rsidP="00E463DB">
      <w:pPr>
        <w:suppressAutoHyphens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ind w:right="-766" w:hanging="426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 xml:space="preserve">3. Timpul total estimat </w:t>
      </w:r>
      <w:r>
        <w:rPr>
          <w:rFonts w:ascii="Cambria" w:hAnsi="Cambria"/>
          <w:sz w:val="20"/>
          <w:lang w:eastAsia="zh-CN"/>
        </w:rPr>
        <w:t>(ore pe semestru al activităț</w:t>
      </w:r>
      <w:r w:rsidRPr="00972DAD">
        <w:rPr>
          <w:rFonts w:ascii="Cambria" w:hAnsi="Cambria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820A4F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3.1. Număr de ore </w:t>
            </w:r>
            <w:r>
              <w:rPr>
                <w:rFonts w:ascii="Cambria" w:hAnsi="Cambria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781FBA21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743481F1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1A02B" w14:textId="1D69E16E" w:rsidR="002D19B2" w:rsidRPr="00972DAD" w:rsidRDefault="0002238E" w:rsidP="00C60F8E">
            <w:pPr>
              <w:suppressAutoHyphens/>
              <w:jc w:val="center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0820A4F">
        <w:trPr>
          <w:trHeight w:val="284"/>
        </w:trPr>
        <w:tc>
          <w:tcPr>
            <w:tcW w:w="3539" w:type="dxa"/>
            <w:shd w:val="clear" w:color="auto" w:fill="auto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3.4. Total ore </w:t>
            </w:r>
            <w:r>
              <w:rPr>
                <w:rFonts w:ascii="Cambria" w:hAnsi="Cambria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B1893" w14:textId="2153777B" w:rsidR="004E578B" w:rsidRPr="00972DAD" w:rsidRDefault="00594C65" w:rsidP="00C60F8E">
            <w:pPr>
              <w:suppressAutoHyphens/>
              <w:jc w:val="center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hAnsi="Cambria"/>
                <w:sz w:val="20"/>
                <w:lang w:eastAsia="zh-CN"/>
              </w:rPr>
              <w:t>curs</w:t>
            </w:r>
            <w:r w:rsidRPr="00972DAD">
              <w:rPr>
                <w:rFonts w:ascii="Cambria" w:hAnsi="Cambria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26CBFFD4" w:rsidR="004E578B" w:rsidRPr="00972DAD" w:rsidRDefault="00594C65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rPr>
                <w:rFonts w:ascii="Cambria" w:hAnsi="Cambria"/>
                <w:bCs/>
                <w:sz w:val="20"/>
                <w:lang w:eastAsia="zh-CN"/>
              </w:rPr>
            </w:pPr>
            <w:r w:rsidRPr="00443956">
              <w:rPr>
                <w:rFonts w:ascii="Cambria" w:hAnsi="Cambria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D1D0F06" w14:textId="67B074FE" w:rsidR="004E578B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14</w:t>
            </w:r>
          </w:p>
        </w:tc>
      </w:tr>
      <w:tr w:rsidR="00117B5A" w:rsidRPr="00972DAD" w14:paraId="76F485A1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rPr>
                <w:rFonts w:ascii="Cambria" w:hAnsi="Cambria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hAnsi="Cambria"/>
                <w:sz w:val="20"/>
                <w:lang w:val="fr-FR" w:eastAsia="zh-CN"/>
              </w:rPr>
              <w:t>supor</w:t>
            </w:r>
            <w:r>
              <w:rPr>
                <w:rFonts w:ascii="Cambria" w:hAnsi="Cambria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hAnsi="Cambria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lang w:val="fr-FR" w:eastAsia="zh-CN"/>
              </w:rPr>
              <w:t>notiț</w:t>
            </w:r>
            <w:r w:rsidRPr="00972DAD">
              <w:rPr>
                <w:rFonts w:ascii="Cambria" w:hAnsi="Cambria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hAnsi="Cambria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6F3D9F" w14:textId="4847D541" w:rsidR="00117B5A" w:rsidRPr="00972DAD" w:rsidRDefault="001B295F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20</w:t>
            </w:r>
          </w:p>
        </w:tc>
      </w:tr>
      <w:tr w:rsidR="00117B5A" w:rsidRPr="00972DAD" w14:paraId="19B7610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hAnsi="Cambria"/>
                <w:sz w:val="20"/>
                <w:lang w:eastAsia="zh-CN"/>
              </w:rPr>
              <w:t>ș</w:t>
            </w:r>
            <w:r w:rsidRPr="00972DAD">
              <w:rPr>
                <w:rFonts w:ascii="Cambria" w:hAnsi="Cambria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62CF4B" w14:textId="50C07731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004325F9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32B809F6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color w:val="FF0000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Pregătire seminare/ laboratoare/ proiec</w:t>
            </w:r>
            <w:r>
              <w:rPr>
                <w:rFonts w:ascii="Cambria" w:hAnsi="Cambria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hAnsi="Cambria"/>
                <w:sz w:val="20"/>
                <w:lang w:eastAsia="zh-CN"/>
              </w:rPr>
              <w:t xml:space="preserve">i eseuri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07688F" w14:textId="77777777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078D24F4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844841D" w14:textId="6C5FCB9D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246007A0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Examinări</w:t>
            </w:r>
            <w:r w:rsidR="002B3B45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62B253" w14:textId="06CCEB32" w:rsidR="00117B5A" w:rsidRPr="00972DAD" w:rsidRDefault="001B295F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2</w:t>
            </w:r>
          </w:p>
        </w:tc>
      </w:tr>
      <w:tr w:rsidR="00117B5A" w:rsidRPr="00972DAD" w14:paraId="651F84AF" w14:textId="77777777" w:rsidTr="00820A4F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078279B1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hAnsi="Cambria"/>
                <w:sz w:val="20"/>
                <w:lang w:eastAsia="zh-CN"/>
              </w:rPr>
              <w:t>activităţi</w:t>
            </w:r>
            <w:proofErr w:type="spellEnd"/>
            <w:r w:rsidRPr="00972DAD">
              <w:rPr>
                <w:rFonts w:ascii="Cambria" w:hAnsi="Cambria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E004A9" w14:textId="27639087" w:rsidR="00117B5A" w:rsidRPr="00972DAD" w:rsidRDefault="00117B5A" w:rsidP="00A713B0">
            <w:pPr>
              <w:keepNext/>
              <w:suppressAutoHyphens/>
              <w:jc w:val="center"/>
              <w:outlineLvl w:val="1"/>
              <w:rPr>
                <w:rFonts w:ascii="Cambria" w:hAnsi="Cambria"/>
                <w:sz w:val="20"/>
                <w:lang w:eastAsia="zh-CN"/>
              </w:rPr>
            </w:pPr>
          </w:p>
        </w:tc>
      </w:tr>
      <w:tr w:rsidR="00117B5A" w:rsidRPr="00972DAD" w14:paraId="51A2E484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05321DBF" w14:textId="77777777" w:rsidR="00117B5A" w:rsidRPr="00972DAD" w:rsidRDefault="00117B5A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EABD8A3" w14:textId="0330AA49" w:rsidR="00117B5A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22</w:t>
            </w:r>
          </w:p>
        </w:tc>
      </w:tr>
      <w:tr w:rsidR="004D2236" w:rsidRPr="00972DAD" w14:paraId="03E74F97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48E731BB" w14:textId="107A8477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>
              <w:rPr>
                <w:rFonts w:ascii="Cambria" w:hAnsi="Cambria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>. Total ore</w:t>
            </w:r>
            <w:r>
              <w:rPr>
                <w:rFonts w:ascii="Cambria" w:hAnsi="Cambria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686BA008" w14:textId="6CE0C4DF" w:rsidR="004D2236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50</w:t>
            </w:r>
          </w:p>
        </w:tc>
      </w:tr>
      <w:tr w:rsidR="004D2236" w:rsidRPr="00972DAD" w14:paraId="29D10D32" w14:textId="77777777" w:rsidTr="00820A4F">
        <w:trPr>
          <w:trHeight w:val="284"/>
        </w:trPr>
        <w:tc>
          <w:tcPr>
            <w:tcW w:w="6516" w:type="dxa"/>
            <w:gridSpan w:val="4"/>
            <w:shd w:val="clear" w:color="auto" w:fill="auto"/>
            <w:vAlign w:val="center"/>
          </w:tcPr>
          <w:p w14:paraId="57B1019E" w14:textId="231E9DEF" w:rsidR="004D2236" w:rsidRPr="00972DAD" w:rsidRDefault="00D80899" w:rsidP="00C60F8E">
            <w:pPr>
              <w:keepNext/>
              <w:suppressAutoHyphens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 w:rsidRPr="00972DAD">
              <w:rPr>
                <w:rFonts w:ascii="Cambria" w:hAnsi="Cambria"/>
                <w:b/>
                <w:sz w:val="20"/>
                <w:lang w:eastAsia="zh-CN"/>
              </w:rPr>
              <w:t>3.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hAnsi="Cambria"/>
                <w:b/>
                <w:sz w:val="20"/>
                <w:lang w:eastAsia="zh-CN"/>
              </w:rPr>
              <w:t xml:space="preserve">. </w:t>
            </w:r>
            <w:r w:rsidR="005B66A9">
              <w:rPr>
                <w:rFonts w:ascii="Cambria" w:hAnsi="Cambria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vAlign w:val="center"/>
          </w:tcPr>
          <w:p w14:paraId="3C97E24A" w14:textId="77852D94" w:rsidR="004D2236" w:rsidRPr="00972DAD" w:rsidRDefault="00594C65" w:rsidP="00C60F8E">
            <w:pPr>
              <w:keepNext/>
              <w:suppressAutoHyphens/>
              <w:jc w:val="center"/>
              <w:outlineLvl w:val="1"/>
              <w:rPr>
                <w:rFonts w:ascii="Cambria" w:hAnsi="Cambria"/>
                <w:b/>
                <w:sz w:val="20"/>
                <w:lang w:eastAsia="zh-CN"/>
              </w:rPr>
            </w:pPr>
            <w:r>
              <w:rPr>
                <w:rFonts w:ascii="Cambria" w:hAnsi="Cambria"/>
                <w:b/>
                <w:sz w:val="20"/>
                <w:lang w:eastAsia="zh-CN"/>
              </w:rPr>
              <w:t>2</w:t>
            </w:r>
          </w:p>
        </w:tc>
      </w:tr>
    </w:tbl>
    <w:p w14:paraId="61963589" w14:textId="77777777" w:rsidR="00DE6B49" w:rsidRDefault="00DE6B49" w:rsidP="00DE6B49">
      <w:pPr>
        <w:suppressAutoHyphens/>
        <w:ind w:left="-284"/>
        <w:jc w:val="both"/>
        <w:rPr>
          <w:rFonts w:ascii="Cambria" w:hAnsi="Cambria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ind w:left="-284" w:hanging="142"/>
        <w:jc w:val="both"/>
        <w:rPr>
          <w:rFonts w:ascii="Cambria" w:hAnsi="Cambria"/>
          <w:sz w:val="20"/>
          <w:lang w:eastAsia="zh-CN"/>
        </w:rPr>
      </w:pPr>
      <w:r w:rsidRPr="00972DAD">
        <w:rPr>
          <w:rFonts w:ascii="Cambria" w:hAnsi="Cambria"/>
          <w:b/>
          <w:sz w:val="20"/>
          <w:lang w:eastAsia="zh-CN"/>
        </w:rPr>
        <w:t>4. Precondi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ind w:left="72"/>
              <w:rPr>
                <w:rFonts w:ascii="Cambria" w:hAnsi="Cambria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 w:rsidRPr="00972DAD">
              <w:rPr>
                <w:rFonts w:ascii="Cambria" w:hAnsi="Cambria"/>
                <w:sz w:val="20"/>
                <w:lang w:eastAsia="zh-CN"/>
              </w:rPr>
              <w:t>4.2. de competen</w:t>
            </w:r>
            <w:r>
              <w:rPr>
                <w:rFonts w:ascii="Cambria" w:hAnsi="Cambria"/>
                <w:sz w:val="20"/>
                <w:lang w:eastAsia="zh-CN"/>
              </w:rPr>
              <w:t>ț</w:t>
            </w:r>
            <w:r w:rsidRPr="00972DAD">
              <w:rPr>
                <w:rFonts w:ascii="Cambria" w:hAnsi="Cambria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ind w:left="72"/>
              <w:rPr>
                <w:rFonts w:ascii="Cambria" w:hAnsi="Cambria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ind w:right="-766" w:hanging="426"/>
        <w:rPr>
          <w:rFonts w:ascii="Cambria" w:hAnsi="Cambria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hAnsi="Cambria"/>
          <w:b/>
          <w:sz w:val="20"/>
          <w:lang w:eastAsia="zh-CN"/>
        </w:rPr>
        <w:t>5. Condi</w:t>
      </w:r>
      <w:r>
        <w:rPr>
          <w:rFonts w:ascii="Cambria" w:hAnsi="Cambria"/>
          <w:b/>
          <w:sz w:val="20"/>
          <w:lang w:eastAsia="zh-CN"/>
        </w:rPr>
        <w:t>ț</w:t>
      </w:r>
      <w:r w:rsidRPr="00972DAD">
        <w:rPr>
          <w:rFonts w:ascii="Cambria" w:hAnsi="Cambria"/>
          <w:b/>
          <w:sz w:val="20"/>
          <w:lang w:eastAsia="zh-CN"/>
        </w:rPr>
        <w:t xml:space="preserve">ii </w:t>
      </w:r>
      <w:r w:rsidRPr="00972DAD">
        <w:rPr>
          <w:rFonts w:ascii="Cambria" w:hAnsi="Cambria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5.1.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280DCD26" w:rsidR="00844EAD" w:rsidRPr="00972DAD" w:rsidRDefault="001B295F" w:rsidP="00C60F8E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</w:t>
            </w:r>
            <w:r w:rsidR="00707B72">
              <w:rPr>
                <w:sz w:val="22"/>
                <w:szCs w:val="22"/>
              </w:rPr>
              <w:t xml:space="preserve">Cursul va avea un grup dedicat pe </w:t>
            </w:r>
            <w:r>
              <w:rPr>
                <w:sz w:val="22"/>
                <w:szCs w:val="22"/>
              </w:rPr>
              <w:t xml:space="preserve">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</w:t>
            </w:r>
            <w:r w:rsidR="00707B72">
              <w:rPr>
                <w:sz w:val="22"/>
                <w:szCs w:val="22"/>
              </w:rPr>
              <w:t xml:space="preserve"> Săptămânal se vor încărca </w:t>
            </w:r>
            <w:r w:rsidR="00BD1394">
              <w:rPr>
                <w:sz w:val="22"/>
                <w:szCs w:val="22"/>
              </w:rPr>
              <w:t>de către cadrele didactice t</w:t>
            </w:r>
            <w:r w:rsidR="00707B72">
              <w:rPr>
                <w:sz w:val="22"/>
                <w:szCs w:val="22"/>
              </w:rPr>
              <w:t>extele</w:t>
            </w:r>
            <w:r w:rsidR="00BD1394">
              <w:rPr>
                <w:sz w:val="22"/>
                <w:szCs w:val="22"/>
              </w:rPr>
              <w:t xml:space="preserve"> de studiat pentru săptămâna următoare.</w:t>
            </w:r>
            <w:r w:rsidR="00707B72">
              <w:rPr>
                <w:sz w:val="22"/>
                <w:szCs w:val="22"/>
              </w:rPr>
              <w:t xml:space="preserve"> 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rPr>
                <w:rFonts w:ascii="Cambria" w:hAnsi="Cambria"/>
                <w:sz w:val="20"/>
                <w:lang w:eastAsia="zh-CN"/>
              </w:rPr>
            </w:pPr>
            <w:r>
              <w:rPr>
                <w:rFonts w:ascii="Cambria" w:hAnsi="Cambria"/>
                <w:sz w:val="20"/>
                <w:lang w:eastAsia="zh-CN"/>
              </w:rPr>
              <w:t>5.2. de desfăș</w:t>
            </w:r>
            <w:r w:rsidRPr="00972DAD">
              <w:rPr>
                <w:rFonts w:ascii="Cambria" w:hAnsi="Cambria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15EFBE94" w:rsidR="00844EAD" w:rsidRPr="00972DAD" w:rsidRDefault="00D722C4" w:rsidP="00C60F8E">
            <w:pPr>
              <w:suppressAutoHyphens/>
              <w:rPr>
                <w:rFonts w:ascii="Cambria" w:hAnsi="Cambria"/>
                <w:sz w:val="20"/>
                <w:lang w:val="it-IT" w:eastAsia="zh-CN"/>
              </w:rPr>
            </w:pPr>
            <w:r>
              <w:rPr>
                <w:sz w:val="22"/>
                <w:szCs w:val="22"/>
              </w:rPr>
              <w:t xml:space="preserve">Cursul se va desfășura față în față. Cursul va avea un grup dedicat pe platforma </w:t>
            </w:r>
            <w:proofErr w:type="spellStart"/>
            <w:r>
              <w:rPr>
                <w:sz w:val="22"/>
                <w:szCs w:val="22"/>
              </w:rPr>
              <w:t>MsTeams</w:t>
            </w:r>
            <w:proofErr w:type="spellEnd"/>
            <w:r>
              <w:rPr>
                <w:sz w:val="22"/>
                <w:szCs w:val="22"/>
              </w:rPr>
              <w:t xml:space="preserve">. Toți studenții vor comunica doar prin intermediul acestei platforme și, în caz de forță majoră, pe </w:t>
            </w:r>
            <w:proofErr w:type="spellStart"/>
            <w:r>
              <w:rPr>
                <w:sz w:val="22"/>
                <w:szCs w:val="22"/>
              </w:rPr>
              <w:t>mailul</w:t>
            </w:r>
            <w:proofErr w:type="spellEnd"/>
            <w:r>
              <w:rPr>
                <w:sz w:val="22"/>
                <w:szCs w:val="22"/>
              </w:rPr>
              <w:t xml:space="preserve"> instituțional. Săptămânal se vor încărca de către cadrele didactice textele de studiat pentru săptămâna următoare.</w:t>
            </w:r>
          </w:p>
        </w:tc>
      </w:tr>
    </w:tbl>
    <w:p w14:paraId="5D625553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6D45279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44B2ED39" w14:textId="77777777" w:rsidR="001E41EF" w:rsidRDefault="001E41EF" w:rsidP="00F01F2B">
      <w:pPr>
        <w:rPr>
          <w:rFonts w:ascii="Cambria" w:hAnsi="Cambria"/>
          <w:sz w:val="20"/>
          <w:szCs w:val="20"/>
        </w:rPr>
      </w:pPr>
    </w:p>
    <w:p w14:paraId="778FDF1F" w14:textId="61FBDACB" w:rsidR="00AB0DE7" w:rsidRPr="00AB0DE7" w:rsidRDefault="00AB0DE7" w:rsidP="00D60DDF">
      <w:pPr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lastRenderedPageBreak/>
              <w:t>Cunoștințe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1D6836E" w14:textId="64A0E35E" w:rsidR="000B7D0D" w:rsidRPr="00544615" w:rsidRDefault="00544615" w:rsidP="00544615">
            <w:pPr>
              <w:pStyle w:val="ListParagraph"/>
              <w:numPr>
                <w:ilvl w:val="0"/>
                <w:numId w:val="7"/>
              </w:num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544615">
              <w:rPr>
                <w:lang w:val="it-IT"/>
              </w:rPr>
              <w:t>Studentul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știe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să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identifice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conceptele</w:t>
            </w:r>
            <w:proofErr w:type="spellEnd"/>
            <w:r w:rsidRPr="00544615">
              <w:rPr>
                <w:lang w:val="it-IT"/>
              </w:rPr>
              <w:t xml:space="preserve"> de </w:t>
            </w:r>
            <w:proofErr w:type="spellStart"/>
            <w:r w:rsidRPr="00544615">
              <w:rPr>
                <w:lang w:val="it-IT"/>
              </w:rPr>
              <w:t>creație</w:t>
            </w:r>
            <w:proofErr w:type="spellEnd"/>
            <w:r w:rsidRPr="00544615">
              <w:rPr>
                <w:lang w:val="it-IT"/>
              </w:rPr>
              <w:t xml:space="preserve"> ce </w:t>
            </w:r>
            <w:proofErr w:type="spellStart"/>
            <w:r w:rsidRPr="00544615">
              <w:rPr>
                <w:lang w:val="it-IT"/>
              </w:rPr>
              <w:t>stau</w:t>
            </w:r>
            <w:proofErr w:type="spellEnd"/>
            <w:r w:rsidRPr="00544615">
              <w:rPr>
                <w:lang w:val="it-IT"/>
              </w:rPr>
              <w:t xml:space="preserve"> la </w:t>
            </w:r>
            <w:proofErr w:type="spellStart"/>
            <w:r w:rsidRPr="00544615">
              <w:rPr>
                <w:lang w:val="it-IT"/>
              </w:rPr>
              <w:t>baza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producțiilor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contemporane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atât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din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punct</w:t>
            </w:r>
            <w:proofErr w:type="spellEnd"/>
            <w:r w:rsidRPr="00544615">
              <w:rPr>
                <w:lang w:val="it-IT"/>
              </w:rPr>
              <w:t xml:space="preserve"> de vedere </w:t>
            </w:r>
            <w:proofErr w:type="spellStart"/>
            <w:r w:rsidRPr="00544615">
              <w:rPr>
                <w:lang w:val="it-IT"/>
              </w:rPr>
              <w:t>estetic</w:t>
            </w:r>
            <w:proofErr w:type="spellEnd"/>
            <w:r w:rsidRPr="00544615">
              <w:rPr>
                <w:lang w:val="it-IT"/>
              </w:rPr>
              <w:t xml:space="preserve">, </w:t>
            </w:r>
            <w:proofErr w:type="spellStart"/>
            <w:r w:rsidRPr="00544615">
              <w:rPr>
                <w:lang w:val="it-IT"/>
              </w:rPr>
              <w:t>cât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narativ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și</w:t>
            </w:r>
            <w:proofErr w:type="spellEnd"/>
            <w:r w:rsidRPr="00544615">
              <w:rPr>
                <w:lang w:val="it-IT"/>
              </w:rPr>
              <w:t xml:space="preserve"> </w:t>
            </w:r>
            <w:proofErr w:type="spellStart"/>
            <w:r w:rsidRPr="00544615">
              <w:rPr>
                <w:lang w:val="it-IT"/>
              </w:rPr>
              <w:t>performativ</w:t>
            </w:r>
            <w:proofErr w:type="spellEnd"/>
            <w:r w:rsidRPr="00544615">
              <w:rPr>
                <w:lang w:val="it-IT"/>
              </w:rPr>
              <w:t>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5F2EC1EA" w14:textId="501608D7" w:rsidR="0051084A" w:rsidRPr="00D50D5E" w:rsidRDefault="0051084A" w:rsidP="0051084A">
            <w:pPr>
              <w:pStyle w:val="ListParagraph"/>
              <w:numPr>
                <w:ilvl w:val="0"/>
                <w:numId w:val="6"/>
              </w:numPr>
              <w:rPr>
                <w:lang w:val="en-RO"/>
              </w:rPr>
            </w:pPr>
            <w:r>
              <w:t>Studentul poate să efectueze o cercetare istorică de încadrare a textului dramatic într-un context socio-politic, cultural și de mentalitate al perioadei și spațiului în care a fost scris textul.</w:t>
            </w:r>
          </w:p>
          <w:p w14:paraId="7FF2DD5F" w14:textId="0AACE8C4" w:rsidR="00D50D5E" w:rsidRDefault="00D50D5E" w:rsidP="00D50D5E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recunoaște, dezbate, încadra și analiza tematicile, structurile și subiectele unei piese de teatru din secolul XXI.</w:t>
            </w:r>
          </w:p>
          <w:p w14:paraId="44F48BAD" w14:textId="3357C311" w:rsidR="00D50D5E" w:rsidRDefault="00D50D5E" w:rsidP="00D50D5E">
            <w:pPr>
              <w:pStyle w:val="ListParagraph"/>
              <w:numPr>
                <w:ilvl w:val="0"/>
                <w:numId w:val="6"/>
              </w:numPr>
            </w:pPr>
            <w:r>
              <w:t>Studentul are abilitatea de a recunoaște și defini conceptele creative din cadrul unui text dramatic sau al unui act performativ din secolul XXI</w:t>
            </w:r>
          </w:p>
          <w:p w14:paraId="6DC9B11A" w14:textId="77777777" w:rsidR="00D50D5E" w:rsidRDefault="00D50D5E" w:rsidP="00652D53">
            <w:pPr>
              <w:pStyle w:val="ListParagraph"/>
              <w:rPr>
                <w:lang w:val="en-RO"/>
              </w:rPr>
            </w:pPr>
          </w:p>
          <w:p w14:paraId="694E9197" w14:textId="0A4CB1C3" w:rsidR="000B7D0D" w:rsidRPr="000B7D0D" w:rsidRDefault="000B7D0D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shd w:val="clear" w:color="auto" w:fill="auto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2891E739" w14:textId="66E6A295" w:rsidR="000B7D0D" w:rsidRPr="000B7D0D" w:rsidRDefault="00652D5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iCs/>
                <w:sz w:val="20"/>
                <w:szCs w:val="20"/>
              </w:rPr>
              <w:t>-</w:t>
            </w:r>
          </w:p>
        </w:tc>
      </w:tr>
    </w:tbl>
    <w:p w14:paraId="3696EE33" w14:textId="77777777" w:rsidR="00996E5F" w:rsidRDefault="00996E5F" w:rsidP="00996E5F">
      <w:pPr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shd w:val="clear" w:color="auto" w:fill="auto"/>
            <w:vAlign w:val="center"/>
          </w:tcPr>
          <w:p w14:paraId="64DCA41D" w14:textId="424DD99F" w:rsidR="0083358D" w:rsidRPr="000B7D0D" w:rsidRDefault="00CA412A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7F90CB51" w14:textId="070052D3" w:rsidR="0083358D" w:rsidRPr="00694E26" w:rsidRDefault="001843C5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capacității de gândire critică și analitică în raport cu structurile narative dramaturgice ale secolului XXI</w:t>
            </w:r>
            <w:r w:rsidR="00912DC1">
              <w:rPr>
                <w:rFonts w:ascii="Cambria" w:hAnsi="Cambria"/>
                <w:sz w:val="20"/>
                <w:szCs w:val="20"/>
              </w:rPr>
              <w:t xml:space="preserve"> prin înțelegerea contextelor </w:t>
            </w:r>
            <w:proofErr w:type="spellStart"/>
            <w:r w:rsidR="00912DC1"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 w:rsidR="00912DC1">
              <w:rPr>
                <w:rFonts w:ascii="Cambria" w:hAnsi="Cambria"/>
                <w:sz w:val="20"/>
                <w:szCs w:val="20"/>
              </w:rPr>
              <w:t>-politice și de mentalitate de la care acestea se revendică.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shd w:val="clear" w:color="auto" w:fill="auto"/>
            <w:vAlign w:val="center"/>
          </w:tcPr>
          <w:p w14:paraId="30BC7B09" w14:textId="5857C518" w:rsidR="0083358D" w:rsidRPr="000B7D0D" w:rsidRDefault="00694E26" w:rsidP="00301E97">
            <w:pPr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64B92C4E" w14:textId="77777777" w:rsidR="0083358D" w:rsidRDefault="00912DC1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Încadrarea corectă a unui text dramatic într-un context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socio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politic specific</w:t>
            </w:r>
          </w:p>
          <w:p w14:paraId="619FE36D" w14:textId="77777777" w:rsidR="00912DC1" w:rsidRDefault="00184D8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Identificarea principalelor caracteristici ale construcției dramatice contemporane</w:t>
            </w:r>
          </w:p>
          <w:p w14:paraId="1F926D54" w14:textId="77777777" w:rsidR="00184D80" w:rsidRDefault="00184D80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Interpretarea critică și contextuală a unor texte dramatice contemporane și ale funcțiilor acestora</w:t>
            </w:r>
          </w:p>
          <w:p w14:paraId="49C8C8EF" w14:textId="04D3253A" w:rsidR="00184D80" w:rsidRPr="00694E26" w:rsidRDefault="002409BB" w:rsidP="00694E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Dezvoltarea capacităților de sinteză și asociere între realitate și context dramatic.</w:t>
            </w: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B7DE2C8" w14:textId="559B493A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8.1 Curs</w:t>
            </w:r>
            <w:r w:rsidR="006D033F">
              <w:rPr>
                <w:rFonts w:ascii="Cambria" w:eastAsia="Calibri" w:hAnsi="Cambria"/>
                <w:sz w:val="20"/>
                <w:szCs w:val="20"/>
              </w:rPr>
              <w:t xml:space="preserve"> și seminar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7721A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F6F867A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 w:rsidRPr="002A3A93">
              <w:rPr>
                <w:rFonts w:ascii="Cambria" w:eastAsia="Calibri" w:hAnsi="Cambria"/>
                <w:sz w:val="20"/>
                <w:szCs w:val="20"/>
              </w:rPr>
              <w:t>Observații</w:t>
            </w:r>
          </w:p>
        </w:tc>
      </w:tr>
      <w:tr w:rsidR="008C28C6" w:rsidRPr="002A3A93" w14:paraId="24407265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5425D878" w14:textId="6BCF1C39" w:rsidR="002A3A93" w:rsidRPr="002A3A93" w:rsidRDefault="00B5334B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lang w:val="it-IT"/>
              </w:rPr>
              <w:t>1.</w:t>
            </w:r>
            <w:r w:rsidR="00932E20">
              <w:rPr>
                <w:lang w:val="it-IT"/>
              </w:rPr>
              <w:t xml:space="preserve">Curs </w:t>
            </w:r>
            <w:proofErr w:type="spellStart"/>
            <w:r w:rsidR="00932E20">
              <w:rPr>
                <w:lang w:val="it-IT"/>
              </w:rPr>
              <w:t>introductiv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prezentarea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metodei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temelor</w:t>
            </w:r>
            <w:proofErr w:type="spellEnd"/>
            <w:r w:rsidR="00932E20">
              <w:rPr>
                <w:lang w:val="it-IT"/>
              </w:rPr>
              <w:t xml:space="preserve">, </w:t>
            </w:r>
            <w:proofErr w:type="spellStart"/>
            <w:r w:rsidR="00932E20">
              <w:rPr>
                <w:lang w:val="it-IT"/>
              </w:rPr>
              <w:t>bibliografiei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şi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cerinţelor</w:t>
            </w:r>
            <w:proofErr w:type="spellEnd"/>
            <w:r w:rsidR="00932E20">
              <w:rPr>
                <w:lang w:val="it-IT"/>
              </w:rPr>
              <w:t xml:space="preserve">; </w:t>
            </w:r>
            <w:proofErr w:type="spellStart"/>
            <w:r w:rsidR="00932E20">
              <w:rPr>
                <w:lang w:val="it-IT"/>
              </w:rPr>
              <w:t>introducere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în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dramaturgia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secolului</w:t>
            </w:r>
            <w:proofErr w:type="spellEnd"/>
            <w:r w:rsidR="00932E20">
              <w:rPr>
                <w:lang w:val="it-IT"/>
              </w:rPr>
              <w:t xml:space="preserve"> XXI, </w:t>
            </w:r>
            <w:proofErr w:type="spellStart"/>
            <w:r w:rsidR="00932E20">
              <w:rPr>
                <w:lang w:val="it-IT"/>
              </w:rPr>
              <w:t>context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universal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și</w:t>
            </w:r>
            <w:proofErr w:type="spellEnd"/>
            <w:r w:rsidR="00932E20">
              <w:rPr>
                <w:lang w:val="it-IT"/>
              </w:rPr>
              <w:t xml:space="preserve"> </w:t>
            </w:r>
            <w:proofErr w:type="spellStart"/>
            <w:r w:rsidR="00932E20"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shd w:val="clear" w:color="auto" w:fill="auto"/>
            <w:vAlign w:val="center"/>
          </w:tcPr>
          <w:p w14:paraId="4AEE5826" w14:textId="5201F2A3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B87A81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B451E2D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4266B1E3" w14:textId="465E49D4" w:rsidR="00932E20" w:rsidRDefault="00B5334B" w:rsidP="00932E20">
            <w:pPr>
              <w:widowControl w:val="0"/>
              <w:autoSpaceDE w:val="0"/>
            </w:pPr>
            <w:r>
              <w:rPr>
                <w:b/>
                <w:sz w:val="22"/>
                <w:szCs w:val="22"/>
              </w:rPr>
              <w:t>2.</w:t>
            </w:r>
            <w:r w:rsidR="00932E20">
              <w:rPr>
                <w:b/>
                <w:sz w:val="22"/>
                <w:szCs w:val="22"/>
              </w:rPr>
              <w:t>Revoluție socială, revoluție teatrală</w:t>
            </w:r>
            <w:r w:rsidR="00932E20">
              <w:rPr>
                <w:sz w:val="22"/>
                <w:szCs w:val="22"/>
              </w:rPr>
              <w:t>.</w:t>
            </w:r>
          </w:p>
          <w:p w14:paraId="577143C3" w14:textId="78C331F8" w:rsidR="002A3A93" w:rsidRPr="002A3A93" w:rsidRDefault="00932E20" w:rsidP="00932E20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Trecerea de la teatrul metaforic la cel contemporan. Tony </w:t>
            </w:r>
            <w:proofErr w:type="spellStart"/>
            <w:r>
              <w:rPr>
                <w:sz w:val="22"/>
                <w:szCs w:val="22"/>
              </w:rPr>
              <w:t>Kushner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Ingeri</w:t>
            </w:r>
            <w:proofErr w:type="spellEnd"/>
            <w:r>
              <w:rPr>
                <w:sz w:val="22"/>
                <w:szCs w:val="22"/>
              </w:rPr>
              <w:t xml:space="preserve"> în America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F417D16" w14:textId="544EAA8C" w:rsidR="007965C1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 xml:space="preserve">Prelegere și discuție euristică, analiză de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rext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</w:tcPr>
          <w:p w14:paraId="2968DB51" w14:textId="77777777" w:rsidR="00932E20" w:rsidRDefault="00932E20" w:rsidP="00932E20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14:paraId="7E688862" w14:textId="77777777" w:rsidR="002A3A93" w:rsidRPr="002A3A93" w:rsidRDefault="002A3A93" w:rsidP="002A3A93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8C28C6" w:rsidRPr="002A3A93" w14:paraId="047DE1FD" w14:textId="77777777" w:rsidTr="00E92C6E">
        <w:trPr>
          <w:trHeight w:val="284"/>
        </w:trPr>
        <w:tc>
          <w:tcPr>
            <w:tcW w:w="4395" w:type="dxa"/>
            <w:shd w:val="clear" w:color="auto" w:fill="auto"/>
            <w:vAlign w:val="center"/>
          </w:tcPr>
          <w:p w14:paraId="75A36083" w14:textId="0FA82738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3. Precursori: contra naturalismul britanic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7BA7C53" w14:textId="180A95F3" w:rsidR="002A3A93" w:rsidRPr="002A3A93" w:rsidRDefault="00932E20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</w:t>
            </w:r>
            <w:r w:rsidR="0051680A">
              <w:rPr>
                <w:sz w:val="22"/>
                <w:szCs w:val="22"/>
              </w:rPr>
              <w:t>, cercetare în clasă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8404402" w14:textId="198A98BD" w:rsidR="002A3A93" w:rsidRPr="002A3A93" w:rsidRDefault="0051680A" w:rsidP="002A3A93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sz w:val="22"/>
                <w:szCs w:val="22"/>
              </w:rPr>
              <w:t>Caryl</w:t>
            </w:r>
            <w:proofErr w:type="spellEnd"/>
            <w:r>
              <w:rPr>
                <w:sz w:val="22"/>
                <w:szCs w:val="22"/>
              </w:rPr>
              <w:t xml:space="preserve"> Churchill</w:t>
            </w:r>
          </w:p>
        </w:tc>
      </w:tr>
      <w:tr w:rsidR="00E92C6E" w:rsidRPr="002A3A93" w14:paraId="30D75F9C" w14:textId="77777777" w:rsidTr="00E92C6E">
        <w:trPr>
          <w:trHeight w:val="284"/>
        </w:trPr>
        <w:tc>
          <w:tcPr>
            <w:tcW w:w="4395" w:type="dxa"/>
            <w:shd w:val="clear" w:color="auto" w:fill="auto"/>
          </w:tcPr>
          <w:p w14:paraId="6C53518B" w14:textId="1C47BFCC" w:rsidR="00E92C6E" w:rsidRPr="002A3A93" w:rsidRDefault="00E92C6E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>Introducerea unui nou limbaj și a unor noi arii tematice</w:t>
            </w:r>
            <w:r>
              <w:rPr>
                <w:sz w:val="22"/>
                <w:szCs w:val="22"/>
              </w:rPr>
              <w:t xml:space="preserve">: Mark </w:t>
            </w:r>
            <w:proofErr w:type="spellStart"/>
            <w:r>
              <w:rPr>
                <w:sz w:val="22"/>
                <w:szCs w:val="22"/>
              </w:rPr>
              <w:t>Ravenhill</w:t>
            </w:r>
            <w:proofErr w:type="spellEnd"/>
            <w:r>
              <w:rPr>
                <w:sz w:val="22"/>
                <w:szCs w:val="22"/>
              </w:rPr>
              <w:t xml:space="preserve"> și </w:t>
            </w:r>
            <w:proofErr w:type="spellStart"/>
            <w:r>
              <w:rPr>
                <w:color w:val="000000"/>
                <w:sz w:val="22"/>
                <w:szCs w:val="22"/>
              </w:rPr>
              <w:t>britanicii’In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year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face’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36C28E5" w14:textId="151B6227" w:rsidR="00E92C6E" w:rsidRPr="002A3A93" w:rsidRDefault="00B5334B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euristică, analiză de text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769CC81" w14:textId="79E8EAB0" w:rsidR="00E92C6E" w:rsidRPr="002A3A93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Shoping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fucking</w:t>
            </w:r>
            <w:proofErr w:type="spellEnd"/>
          </w:p>
        </w:tc>
      </w:tr>
      <w:tr w:rsidR="00E92C6E" w:rsidRPr="00C02345" w14:paraId="004A8D06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DDB6" w14:textId="60DBF326" w:rsidR="00E92C6E" w:rsidRPr="00C02345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t xml:space="preserve">5. In </w:t>
            </w:r>
            <w:proofErr w:type="spellStart"/>
            <w:r>
              <w:t>year</w:t>
            </w:r>
            <w:proofErr w:type="spellEnd"/>
            <w:r>
              <w:t xml:space="preserve"> face </w:t>
            </w:r>
            <w:proofErr w:type="spellStart"/>
            <w:r>
              <w:t>theatre</w:t>
            </w:r>
            <w:proofErr w:type="spellEnd"/>
            <w:r>
              <w:t xml:space="preserve"> și fenomenul Sarah Kane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44D03" w14:textId="7D3B7A26" w:rsidR="00E92C6E" w:rsidRPr="00C02345" w:rsidRDefault="00BE5400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B20EA" w14:textId="5A3B9407" w:rsidR="00E92C6E" w:rsidRPr="00C02345" w:rsidRDefault="00984009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Sarah Kane</w:t>
            </w:r>
          </w:p>
        </w:tc>
      </w:tr>
      <w:tr w:rsidR="00E92C6E" w:rsidRPr="00C02345" w14:paraId="3D0D45CE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D4C1" w14:textId="38F459F5" w:rsidR="00E92C6E" w:rsidRPr="00C02345" w:rsidRDefault="00984009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  <w:r>
              <w:rPr>
                <w:b/>
                <w:color w:val="000000"/>
              </w:rPr>
              <w:t xml:space="preserve"> Est vs. Vest</w:t>
            </w:r>
            <w:r>
              <w:rPr>
                <w:color w:val="000000"/>
              </w:rPr>
              <w:t xml:space="preserve">. Noua dramaturgie germană și tradițiile activ-intervenționiste ale generației 70. Noua scriitură: </w:t>
            </w:r>
            <w:proofErr w:type="spellStart"/>
            <w:r>
              <w:rPr>
                <w:color w:val="000000"/>
              </w:rPr>
              <w:t>Kater</w:t>
            </w:r>
            <w:proofErr w:type="spellEnd"/>
            <w:r>
              <w:rPr>
                <w:color w:val="000000"/>
              </w:rPr>
              <w:t xml:space="preserve">, von </w:t>
            </w:r>
            <w:proofErr w:type="spellStart"/>
            <w:r>
              <w:rPr>
                <w:color w:val="000000"/>
              </w:rPr>
              <w:t>Mayerburg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Berfuss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C515" w14:textId="11F05348" w:rsidR="00E92C6E" w:rsidRPr="00C02345" w:rsidRDefault="00757AD1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9E1C" w14:textId="4733FFC8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Martiri – Marius von Mayenburg</w:t>
            </w:r>
          </w:p>
        </w:tc>
      </w:tr>
      <w:tr w:rsidR="00E92C6E" w:rsidRPr="00C02345" w14:paraId="245D3C71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BBB10" w14:textId="052C28D8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b/>
                <w:color w:val="000000"/>
              </w:rPr>
              <w:t xml:space="preserve"> Est vs. Vest (2). </w:t>
            </w:r>
            <w:r>
              <w:rPr>
                <w:color w:val="000000"/>
              </w:rPr>
              <w:t xml:space="preserve">Noua dramaturgie rusă și șocul sincronismului post 1990: </w:t>
            </w:r>
            <w:proofErr w:type="spellStart"/>
            <w:r>
              <w:rPr>
                <w:color w:val="000000"/>
              </w:rPr>
              <w:t>Sarokin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Vîrîpaev</w:t>
            </w:r>
            <w:proofErr w:type="spellEnd"/>
            <w:r>
              <w:rPr>
                <w:color w:val="000000"/>
              </w:rPr>
              <w:t xml:space="preserve">, frații </w:t>
            </w:r>
            <w:proofErr w:type="spellStart"/>
            <w:r>
              <w:rPr>
                <w:color w:val="000000"/>
              </w:rPr>
              <w:t>Presniakov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43CBD" w14:textId="3E11EED0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AF608" w14:textId="428DB8A0" w:rsidR="00E92C6E" w:rsidRPr="00C02345" w:rsidRDefault="00F57F07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Plastilina</w:t>
            </w:r>
          </w:p>
        </w:tc>
      </w:tr>
      <w:tr w:rsidR="00E92C6E" w:rsidRPr="00C02345" w14:paraId="05A36399" w14:textId="77777777" w:rsidTr="00E92C6E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82FC" w14:textId="7FBA6FFD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8..</w:t>
            </w:r>
            <w:r>
              <w:rPr>
                <w:b/>
                <w:color w:val="000000"/>
                <w:sz w:val="22"/>
                <w:szCs w:val="22"/>
              </w:rPr>
              <w:t>Est vs. Vest (3)</w:t>
            </w:r>
            <w:r>
              <w:rPr>
                <w:color w:val="000000"/>
                <w:sz w:val="22"/>
                <w:szCs w:val="22"/>
              </w:rPr>
              <w:t xml:space="preserve"> Noua dramaturgie poloneza si problema TRAUMEI ISTORICE.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1BF6A" w14:textId="737D19AB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EC06" w14:textId="57BE94A6" w:rsidR="00E92C6E" w:rsidRPr="00C02345" w:rsidRDefault="001A6BF2" w:rsidP="00E92C6E">
            <w:pPr>
              <w:rPr>
                <w:rFonts w:ascii="Cambria" w:eastAsia="Calibri" w:hAnsi="Cambria"/>
                <w:sz w:val="20"/>
                <w:szCs w:val="20"/>
              </w:rPr>
            </w:pPr>
            <w:r>
              <w:rPr>
                <w:sz w:val="22"/>
                <w:szCs w:val="22"/>
              </w:rPr>
              <w:t>Clasa Noastră și montările lui Kantor</w:t>
            </w:r>
          </w:p>
        </w:tc>
      </w:tr>
      <w:tr w:rsidR="001A6BF2" w:rsidRPr="00C02345" w14:paraId="68D40E2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4055" w14:textId="1B2EB1BD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color w:val="000000"/>
                <w:sz w:val="22"/>
                <w:szCs w:val="22"/>
              </w:rPr>
              <w:t xml:space="preserve">Rescrierea textului antic: teatrul antic și funcția socială (teatre of </w:t>
            </w:r>
            <w:proofErr w:type="spellStart"/>
            <w:r>
              <w:rPr>
                <w:color w:val="000000"/>
                <w:sz w:val="22"/>
                <w:szCs w:val="22"/>
              </w:rPr>
              <w:t>war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A377" w14:textId="753EFC7C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0BC75" w14:textId="77777777" w:rsidR="001A6BF2" w:rsidRDefault="001A6BF2" w:rsidP="001A6BF2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 w:rsidRPr="007F4D27">
              <w:rPr>
                <w:color w:val="000000"/>
                <w:sz w:val="22"/>
                <w:szCs w:val="22"/>
              </w:rPr>
              <w:t xml:space="preserve">Robert </w:t>
            </w:r>
            <w:proofErr w:type="spellStart"/>
            <w:r w:rsidRPr="007F4D27">
              <w:rPr>
                <w:color w:val="000000"/>
                <w:sz w:val="22"/>
                <w:szCs w:val="22"/>
              </w:rPr>
              <w:t>Icke</w:t>
            </w:r>
            <w:proofErr w:type="spellEnd"/>
            <w:r w:rsidRPr="007F4D2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7F4D27">
              <w:rPr>
                <w:color w:val="000000"/>
                <w:sz w:val="22"/>
                <w:szCs w:val="22"/>
              </w:rPr>
              <w:t xml:space="preserve"> Oedipus</w:t>
            </w:r>
          </w:p>
          <w:p w14:paraId="1027FAFA" w14:textId="4A9A8A3A" w:rsidR="001A6BF2" w:rsidRDefault="001A6BF2" w:rsidP="001A6BF2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Antigona: </w:t>
            </w:r>
            <w:proofErr w:type="spellStart"/>
            <w:r>
              <w:rPr>
                <w:color w:val="000000"/>
                <w:sz w:val="22"/>
                <w:szCs w:val="22"/>
              </w:rPr>
              <w:t>Milo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Rau</w:t>
            </w:r>
          </w:p>
        </w:tc>
      </w:tr>
      <w:tr w:rsidR="001A6BF2" w:rsidRPr="00C02345" w14:paraId="7AAE115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469E" w14:textId="1EF30F7E" w:rsidR="001A6BF2" w:rsidRDefault="003F4CC4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Teatrul ca formă de implicare sociala – </w:t>
            </w:r>
            <w:r>
              <w:rPr>
                <w:color w:val="000000"/>
                <w:sz w:val="22"/>
                <w:szCs w:val="22"/>
              </w:rPr>
              <w:t xml:space="preserve">Modelul </w:t>
            </w:r>
            <w:proofErr w:type="spellStart"/>
            <w:r>
              <w:rPr>
                <w:color w:val="000000"/>
                <w:sz w:val="22"/>
                <w:szCs w:val="22"/>
              </w:rPr>
              <w:t>Riminni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Protokol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modelul </w:t>
            </w:r>
            <w:proofErr w:type="spellStart"/>
            <w:r>
              <w:rPr>
                <w:color w:val="000000"/>
                <w:sz w:val="22"/>
                <w:szCs w:val="22"/>
              </w:rPr>
              <w:t>Frilic</w:t>
            </w:r>
            <w:proofErr w:type="spellEnd"/>
            <w:r>
              <w:rPr>
                <w:color w:val="000000"/>
                <w:sz w:val="22"/>
                <w:szCs w:val="22"/>
              </w:rPr>
              <w:t>. Modelul Falk Richter.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8F4DD" w14:textId="12243709" w:rsidR="001A6BF2" w:rsidRDefault="003F4CC4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6977B" w14:textId="47006D4A" w:rsidR="001A6BF2" w:rsidRPr="007F4D27" w:rsidRDefault="003F4CC4" w:rsidP="001A6BF2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Falk Richter – Sub gheață</w:t>
            </w:r>
          </w:p>
        </w:tc>
      </w:tr>
      <w:tr w:rsidR="003F4CC4" w:rsidRPr="00C02345" w14:paraId="423BDCC9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BE496" w14:textId="0D91DB59" w:rsidR="003F4CC4" w:rsidRDefault="003F4CC4" w:rsidP="001A6BF2">
            <w:pPr>
              <w:rPr>
                <w:sz w:val="22"/>
                <w:szCs w:val="22"/>
              </w:rPr>
            </w:pPr>
            <w:r>
              <w:t xml:space="preserve">11. Modele de practică teatrală: Thomas </w:t>
            </w:r>
            <w:proofErr w:type="spellStart"/>
            <w:r>
              <w:t>Ostermeier</w:t>
            </w:r>
            <w:proofErr w:type="spellEnd"/>
            <w:r>
              <w:t xml:space="preserve"> și Peter M. </w:t>
            </w:r>
            <w:proofErr w:type="spellStart"/>
            <w:r>
              <w:t>Boenish</w:t>
            </w:r>
            <w:proofErr w:type="spellEnd"/>
            <w:r>
              <w:t xml:space="preserve"> – practice as </w:t>
            </w:r>
            <w:proofErr w:type="spellStart"/>
            <w:r>
              <w:t>research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0A0F" w14:textId="78E8398E" w:rsidR="003F4CC4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7CACD" w14:textId="77777777" w:rsidR="003F4CC4" w:rsidRDefault="003F4CC4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A2685" w:rsidRPr="00C02345" w14:paraId="18701E9D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6B56" w14:textId="21991C25" w:rsidR="005A2685" w:rsidRDefault="005A2685" w:rsidP="001A6BF2">
            <w:r>
              <w:rPr>
                <w:sz w:val="22"/>
                <w:szCs w:val="22"/>
              </w:rPr>
              <w:t xml:space="preserve">12. </w:t>
            </w:r>
            <w:proofErr w:type="spellStart"/>
            <w:r>
              <w:rPr>
                <w:sz w:val="22"/>
                <w:szCs w:val="22"/>
              </w:rPr>
              <w:t>Devise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theatre</w:t>
            </w:r>
            <w:proofErr w:type="spellEnd"/>
            <w:r>
              <w:rPr>
                <w:sz w:val="22"/>
                <w:szCs w:val="22"/>
              </w:rPr>
              <w:t xml:space="preserve"> – practici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rPr>
                <w:sz w:val="22"/>
                <w:szCs w:val="22"/>
              </w:rPr>
              <w:t xml:space="preserve"> și noile definiții ale practicilor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 Victor Bodo, </w:t>
            </w:r>
            <w:proofErr w:type="spellStart"/>
            <w:r>
              <w:rPr>
                <w:sz w:val="22"/>
                <w:szCs w:val="22"/>
              </w:rPr>
              <w:t>Complicite</w:t>
            </w:r>
            <w:proofErr w:type="spellEnd"/>
            <w:r>
              <w:rPr>
                <w:sz w:val="22"/>
                <w:szCs w:val="22"/>
              </w:rPr>
              <w:t>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C8F6" w14:textId="7FF4FA3D" w:rsidR="005A2685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975FC" w14:textId="77777777" w:rsidR="005A2685" w:rsidRDefault="005A2685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5A2685" w:rsidRPr="00C02345" w14:paraId="3D90E62C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ACBD" w14:textId="6491D3A0" w:rsidR="005A2685" w:rsidRDefault="005A2685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Teatrele documentare: de la </w:t>
            </w:r>
            <w:proofErr w:type="spellStart"/>
            <w:r>
              <w:rPr>
                <w:sz w:val="22"/>
                <w:szCs w:val="22"/>
              </w:rPr>
              <w:t>Piscator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Milo</w:t>
            </w:r>
            <w:proofErr w:type="spellEnd"/>
            <w:r>
              <w:rPr>
                <w:sz w:val="22"/>
                <w:szCs w:val="22"/>
              </w:rPr>
              <w:t xml:space="preserve"> Rau și American </w:t>
            </w:r>
            <w:proofErr w:type="spellStart"/>
            <w:r>
              <w:rPr>
                <w:sz w:val="22"/>
                <w:szCs w:val="22"/>
              </w:rPr>
              <w:t>Contemporary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Monologue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3A954" w14:textId="7430E786" w:rsidR="005A2685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Prelegere interactivă, analiză de text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3A6C0" w14:textId="77777777" w:rsidR="005A2685" w:rsidRDefault="005A2685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AC55FC" w:rsidRPr="00C02345" w14:paraId="35C11C35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866D" w14:textId="102C8DB4" w:rsidR="00AC55FC" w:rsidRDefault="00AC55FC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Tendințe teatrale contemporane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AC89B" w14:textId="3F14F1B6" w:rsidR="00AC55FC" w:rsidRDefault="006D033F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C750" w14:textId="77777777" w:rsidR="00AC55FC" w:rsidRDefault="00AC55FC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5837F635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BEF90" w14:textId="2FAED105" w:rsidR="00167E1D" w:rsidRDefault="00167E1D" w:rsidP="001A6B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Seminar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239CE" w14:textId="77777777" w:rsidR="00167E1D" w:rsidRDefault="00167E1D" w:rsidP="001A6BF2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9384" w14:textId="77777777" w:rsidR="00167E1D" w:rsidRDefault="00167E1D" w:rsidP="001A6BF2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4EF7F75A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D1E77" w14:textId="04DB1CC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lang w:val="it-IT"/>
              </w:rPr>
              <w:t>1.</w:t>
            </w:r>
            <w:r>
              <w:rPr>
                <w:lang w:val="it-IT"/>
              </w:rPr>
              <w:t>Seminar</w:t>
            </w:r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introductiv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prezentarea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metodei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temelor</w:t>
            </w:r>
            <w:proofErr w:type="spellEnd"/>
            <w:r>
              <w:rPr>
                <w:lang w:val="it-IT"/>
              </w:rPr>
              <w:t xml:space="preserve">, </w:t>
            </w:r>
            <w:proofErr w:type="spellStart"/>
            <w:r>
              <w:rPr>
                <w:lang w:val="it-IT"/>
              </w:rPr>
              <w:t>bibliografiei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şi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cerinţelor</w:t>
            </w:r>
            <w:proofErr w:type="spellEnd"/>
            <w:r>
              <w:rPr>
                <w:lang w:val="it-IT"/>
              </w:rPr>
              <w:t xml:space="preserve">; </w:t>
            </w:r>
            <w:proofErr w:type="spellStart"/>
            <w:r>
              <w:rPr>
                <w:lang w:val="it-IT"/>
              </w:rPr>
              <w:t>introducere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în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dramaturgia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secolului</w:t>
            </w:r>
            <w:proofErr w:type="spellEnd"/>
            <w:r>
              <w:rPr>
                <w:lang w:val="it-IT"/>
              </w:rPr>
              <w:t xml:space="preserve"> XXI, </w:t>
            </w:r>
            <w:proofErr w:type="spellStart"/>
            <w:r>
              <w:rPr>
                <w:lang w:val="it-IT"/>
              </w:rPr>
              <w:t>context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universal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și</w:t>
            </w:r>
            <w:proofErr w:type="spellEnd"/>
            <w:r>
              <w:rPr>
                <w:lang w:val="it-IT"/>
              </w:rPr>
              <w:t xml:space="preserve"> </w:t>
            </w:r>
            <w:proofErr w:type="spellStart"/>
            <w:r>
              <w:rPr>
                <w:lang w:val="it-IT"/>
              </w:rPr>
              <w:t>național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A482" w14:textId="0F39CE1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AA5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6D693E32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483FA" w14:textId="77777777" w:rsidR="00167E1D" w:rsidRDefault="00167E1D" w:rsidP="00167E1D">
            <w:pPr>
              <w:widowControl w:val="0"/>
              <w:autoSpaceDE w:val="0"/>
            </w:pPr>
            <w:r>
              <w:rPr>
                <w:b/>
                <w:sz w:val="22"/>
                <w:szCs w:val="22"/>
              </w:rPr>
              <w:t>2.Revoluție socială, revoluție teatrală</w:t>
            </w:r>
            <w:r>
              <w:rPr>
                <w:sz w:val="22"/>
                <w:szCs w:val="22"/>
              </w:rPr>
              <w:t>.</w:t>
            </w:r>
          </w:p>
          <w:p w14:paraId="44D919BA" w14:textId="0297F992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Trecerea de la teatrul metaforic la cel contemporan. Tony </w:t>
            </w:r>
            <w:proofErr w:type="spellStart"/>
            <w:r>
              <w:rPr>
                <w:sz w:val="22"/>
                <w:szCs w:val="22"/>
              </w:rPr>
              <w:t>Kushner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Ingeri</w:t>
            </w:r>
            <w:proofErr w:type="spellEnd"/>
            <w:r>
              <w:rPr>
                <w:sz w:val="22"/>
                <w:szCs w:val="22"/>
              </w:rPr>
              <w:t xml:space="preserve"> în America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DC32" w14:textId="076325B3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51170" w14:textId="77777777" w:rsidR="00167E1D" w:rsidRDefault="00167E1D" w:rsidP="00167E1D">
            <w:pPr>
              <w:widowControl w:val="0"/>
              <w:autoSpaceDE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Angels</w:t>
            </w:r>
            <w:proofErr w:type="spellEnd"/>
            <w:r>
              <w:rPr>
                <w:sz w:val="22"/>
                <w:szCs w:val="22"/>
              </w:rPr>
              <w:t xml:space="preserve"> in America</w:t>
            </w:r>
          </w:p>
          <w:p w14:paraId="03584C06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7ABC44C9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7CCB" w14:textId="00AAC15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Precursori: contra naturalismul britanic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A36C3" w14:textId="07B81D0C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3A776" w14:textId="05E4FB8A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Caryl</w:t>
            </w:r>
            <w:proofErr w:type="spellEnd"/>
            <w:r>
              <w:rPr>
                <w:sz w:val="22"/>
                <w:szCs w:val="22"/>
              </w:rPr>
              <w:t xml:space="preserve"> Churchill</w:t>
            </w:r>
          </w:p>
        </w:tc>
      </w:tr>
      <w:tr w:rsidR="00167E1D" w:rsidRPr="00C02345" w14:paraId="48306EF0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FC88" w14:textId="3C92966B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b/>
                <w:sz w:val="22"/>
                <w:szCs w:val="22"/>
              </w:rPr>
              <w:t>Introducerea unui nou limbaj și a unor noi arii tematice</w:t>
            </w:r>
            <w:r>
              <w:rPr>
                <w:sz w:val="22"/>
                <w:szCs w:val="22"/>
              </w:rPr>
              <w:t xml:space="preserve">: Mark </w:t>
            </w:r>
            <w:proofErr w:type="spellStart"/>
            <w:r>
              <w:rPr>
                <w:sz w:val="22"/>
                <w:szCs w:val="22"/>
              </w:rPr>
              <w:t>Ravenhill</w:t>
            </w:r>
            <w:proofErr w:type="spellEnd"/>
            <w:r>
              <w:rPr>
                <w:sz w:val="22"/>
                <w:szCs w:val="22"/>
              </w:rPr>
              <w:t xml:space="preserve"> și </w:t>
            </w:r>
            <w:proofErr w:type="spellStart"/>
            <w:r>
              <w:rPr>
                <w:color w:val="000000"/>
                <w:sz w:val="22"/>
                <w:szCs w:val="22"/>
              </w:rPr>
              <w:t>britanicii’In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year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face’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B663" w14:textId="3706429F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CAA8" w14:textId="6C6051D8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Shoping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eastAsia="Calibri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eastAsia="Calibri" w:hAnsi="Cambria"/>
                <w:sz w:val="20"/>
                <w:szCs w:val="20"/>
              </w:rPr>
              <w:t>fucking</w:t>
            </w:r>
            <w:proofErr w:type="spellEnd"/>
          </w:p>
        </w:tc>
      </w:tr>
      <w:tr w:rsidR="00167E1D" w:rsidRPr="00C02345" w14:paraId="1CBB4F79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CAA6" w14:textId="4630C66D" w:rsidR="00167E1D" w:rsidRDefault="00167E1D" w:rsidP="00167E1D">
            <w:pPr>
              <w:rPr>
                <w:sz w:val="22"/>
                <w:szCs w:val="22"/>
              </w:rPr>
            </w:pPr>
            <w:r>
              <w:t xml:space="preserve">5. In </w:t>
            </w:r>
            <w:proofErr w:type="spellStart"/>
            <w:r>
              <w:t>year</w:t>
            </w:r>
            <w:proofErr w:type="spellEnd"/>
            <w:r>
              <w:t xml:space="preserve"> face </w:t>
            </w:r>
            <w:proofErr w:type="spellStart"/>
            <w:r>
              <w:t>theatre</w:t>
            </w:r>
            <w:proofErr w:type="spellEnd"/>
            <w:r>
              <w:t xml:space="preserve"> și fenomenul Sarah Kane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DFAE1" w14:textId="77F6E591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E4289" w14:textId="22985E72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Sarah Kane</w:t>
            </w:r>
          </w:p>
        </w:tc>
      </w:tr>
      <w:tr w:rsidR="00167E1D" w:rsidRPr="00C02345" w14:paraId="5261A3CF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9348" w14:textId="4A6C11A8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b/>
                <w:color w:val="000000"/>
              </w:rPr>
              <w:t xml:space="preserve"> Est vs. Vest</w:t>
            </w:r>
            <w:r>
              <w:rPr>
                <w:color w:val="000000"/>
              </w:rPr>
              <w:t xml:space="preserve">. Noua dramaturgie germană și tradițiile activ-intervenționiste ale generației 70. Noua scriitură: </w:t>
            </w:r>
            <w:proofErr w:type="spellStart"/>
            <w:r>
              <w:rPr>
                <w:color w:val="000000"/>
              </w:rPr>
              <w:t>Kater</w:t>
            </w:r>
            <w:proofErr w:type="spellEnd"/>
            <w:r>
              <w:rPr>
                <w:color w:val="000000"/>
              </w:rPr>
              <w:t xml:space="preserve">, von </w:t>
            </w:r>
            <w:proofErr w:type="spellStart"/>
            <w:r>
              <w:rPr>
                <w:color w:val="000000"/>
              </w:rPr>
              <w:t>Mayerburg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Berfuss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7FD96" w14:textId="6DD210D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2CF6" w14:textId="03AD5F29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Martiri – Marius von Mayenburg</w:t>
            </w:r>
          </w:p>
        </w:tc>
      </w:tr>
      <w:tr w:rsidR="00167E1D" w:rsidRPr="00C02345" w14:paraId="1B218BFC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E58A" w14:textId="2D286423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>
              <w:rPr>
                <w:b/>
                <w:color w:val="000000"/>
              </w:rPr>
              <w:t xml:space="preserve"> Est vs. Vest (2). </w:t>
            </w:r>
            <w:r>
              <w:rPr>
                <w:color w:val="000000"/>
              </w:rPr>
              <w:t xml:space="preserve">Noua dramaturgie rusă și șocul sincronismului post 1990: </w:t>
            </w:r>
            <w:proofErr w:type="spellStart"/>
            <w:r>
              <w:rPr>
                <w:color w:val="000000"/>
              </w:rPr>
              <w:t>Sarokin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Vîrîpaev</w:t>
            </w:r>
            <w:proofErr w:type="spellEnd"/>
            <w:r>
              <w:rPr>
                <w:color w:val="000000"/>
              </w:rPr>
              <w:t xml:space="preserve">, frații </w:t>
            </w:r>
            <w:proofErr w:type="spellStart"/>
            <w:r>
              <w:rPr>
                <w:color w:val="000000"/>
              </w:rPr>
              <w:t>Presniakov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8A81E" w14:textId="634649C5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63739" w14:textId="0308D2AD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Plastilina</w:t>
            </w:r>
          </w:p>
        </w:tc>
      </w:tr>
      <w:tr w:rsidR="00167E1D" w:rsidRPr="00C02345" w14:paraId="13B1A59B" w14:textId="77777777" w:rsidTr="00DF2611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C400" w14:textId="0486E42F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8..</w:t>
            </w:r>
            <w:r>
              <w:rPr>
                <w:b/>
                <w:color w:val="000000"/>
                <w:sz w:val="22"/>
                <w:szCs w:val="22"/>
              </w:rPr>
              <w:t>Est vs. Vest (3)</w:t>
            </w:r>
            <w:r>
              <w:rPr>
                <w:color w:val="000000"/>
                <w:sz w:val="22"/>
                <w:szCs w:val="22"/>
              </w:rPr>
              <w:t xml:space="preserve"> Noua dramaturgie poloneza si problema TRAUMEI ISTORICE.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2692" w14:textId="1466B0A6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5819" w14:textId="20DA092A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Clasa Noastră și montările lui Kantor</w:t>
            </w:r>
          </w:p>
        </w:tc>
      </w:tr>
      <w:tr w:rsidR="00167E1D" w:rsidRPr="00C02345" w14:paraId="7595ABC8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2C536" w14:textId="679E587D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color w:val="000000"/>
                <w:sz w:val="22"/>
                <w:szCs w:val="22"/>
              </w:rPr>
              <w:t xml:space="preserve">Rescrierea textului antic: teatrul antic și funcția socială (teatre of </w:t>
            </w:r>
            <w:proofErr w:type="spellStart"/>
            <w:r>
              <w:rPr>
                <w:color w:val="000000"/>
                <w:sz w:val="22"/>
                <w:szCs w:val="22"/>
              </w:rPr>
              <w:t>war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91AA" w14:textId="32AEA4C0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E1B33" w14:textId="77777777" w:rsidR="00167E1D" w:rsidRDefault="00167E1D" w:rsidP="00167E1D">
            <w:pPr>
              <w:widowControl w:val="0"/>
              <w:autoSpaceDE w:val="0"/>
              <w:snapToGrid w:val="0"/>
              <w:rPr>
                <w:color w:val="000000"/>
                <w:sz w:val="22"/>
                <w:szCs w:val="22"/>
              </w:rPr>
            </w:pPr>
            <w:r w:rsidRPr="007F4D27">
              <w:rPr>
                <w:color w:val="000000"/>
                <w:sz w:val="22"/>
                <w:szCs w:val="22"/>
              </w:rPr>
              <w:t xml:space="preserve">Robert </w:t>
            </w:r>
            <w:proofErr w:type="spellStart"/>
            <w:r w:rsidRPr="007F4D27">
              <w:rPr>
                <w:color w:val="000000"/>
                <w:sz w:val="22"/>
                <w:szCs w:val="22"/>
              </w:rPr>
              <w:t>Icke</w:t>
            </w:r>
            <w:proofErr w:type="spellEnd"/>
            <w:r w:rsidRPr="007F4D2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7F4D27">
              <w:rPr>
                <w:color w:val="000000"/>
                <w:sz w:val="22"/>
                <w:szCs w:val="22"/>
              </w:rPr>
              <w:t xml:space="preserve"> Oedipus</w:t>
            </w:r>
          </w:p>
          <w:p w14:paraId="6AE53100" w14:textId="36B63670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Antigona: </w:t>
            </w:r>
            <w:proofErr w:type="spellStart"/>
            <w:r>
              <w:rPr>
                <w:color w:val="000000"/>
                <w:sz w:val="22"/>
                <w:szCs w:val="22"/>
              </w:rPr>
              <w:t>Milo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Rau</w:t>
            </w:r>
          </w:p>
        </w:tc>
      </w:tr>
      <w:tr w:rsidR="00167E1D" w:rsidRPr="00C02345" w14:paraId="140217CB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45AC" w14:textId="07534866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Teatrul ca formă de implicare sociala – </w:t>
            </w:r>
            <w:r>
              <w:rPr>
                <w:color w:val="000000"/>
                <w:sz w:val="22"/>
                <w:szCs w:val="22"/>
              </w:rPr>
              <w:t xml:space="preserve">Modelul </w:t>
            </w:r>
            <w:proofErr w:type="spellStart"/>
            <w:r>
              <w:rPr>
                <w:color w:val="000000"/>
                <w:sz w:val="22"/>
                <w:szCs w:val="22"/>
              </w:rPr>
              <w:t>Riminni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Protokol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modelul </w:t>
            </w:r>
            <w:proofErr w:type="spellStart"/>
            <w:r>
              <w:rPr>
                <w:color w:val="000000"/>
                <w:sz w:val="22"/>
                <w:szCs w:val="22"/>
              </w:rPr>
              <w:t>Frilic</w:t>
            </w:r>
            <w:proofErr w:type="spellEnd"/>
            <w:r>
              <w:rPr>
                <w:color w:val="000000"/>
                <w:sz w:val="22"/>
                <w:szCs w:val="22"/>
              </w:rPr>
              <w:t>. Modelul Falk Richter.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9B585" w14:textId="38BC4B52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587A8" w14:textId="0F705065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Falk Richter – Sub gheață</w:t>
            </w:r>
          </w:p>
        </w:tc>
      </w:tr>
      <w:tr w:rsidR="00167E1D" w:rsidRPr="00C02345" w14:paraId="71F5D29F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14E8" w14:textId="62C8DB87" w:rsidR="00167E1D" w:rsidRDefault="00167E1D" w:rsidP="00167E1D">
            <w:pPr>
              <w:rPr>
                <w:sz w:val="22"/>
                <w:szCs w:val="22"/>
              </w:rPr>
            </w:pPr>
            <w:r>
              <w:lastRenderedPageBreak/>
              <w:t xml:space="preserve">11. Modele de practică teatrală: Thomas </w:t>
            </w:r>
            <w:proofErr w:type="spellStart"/>
            <w:r>
              <w:t>Ostermeier</w:t>
            </w:r>
            <w:proofErr w:type="spellEnd"/>
            <w:r>
              <w:t xml:space="preserve"> și Peter M. </w:t>
            </w:r>
            <w:proofErr w:type="spellStart"/>
            <w:r>
              <w:t>Boenish</w:t>
            </w:r>
            <w:proofErr w:type="spellEnd"/>
            <w:r>
              <w:t xml:space="preserve"> – practice as </w:t>
            </w:r>
            <w:proofErr w:type="spellStart"/>
            <w:r>
              <w:t>research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EA11" w14:textId="2EEE775B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433A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20422D64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914C" w14:textId="1D85472A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proofErr w:type="spellStart"/>
            <w:r>
              <w:rPr>
                <w:sz w:val="22"/>
                <w:szCs w:val="22"/>
              </w:rPr>
              <w:t>Devise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theatre</w:t>
            </w:r>
            <w:proofErr w:type="spellEnd"/>
            <w:r>
              <w:rPr>
                <w:sz w:val="22"/>
                <w:szCs w:val="22"/>
              </w:rPr>
              <w:t xml:space="preserve"> – practici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rPr>
                <w:sz w:val="22"/>
                <w:szCs w:val="22"/>
              </w:rPr>
              <w:t xml:space="preserve"> și noile definiții ale practicilor </w:t>
            </w:r>
            <w:proofErr w:type="spellStart"/>
            <w:r>
              <w:rPr>
                <w:sz w:val="22"/>
                <w:szCs w:val="22"/>
              </w:rPr>
              <w:t>colaborative</w:t>
            </w:r>
            <w:proofErr w:type="spellEnd"/>
            <w:r>
              <w:rPr>
                <w:sz w:val="22"/>
                <w:szCs w:val="22"/>
              </w:rPr>
              <w:t xml:space="preserve"> Victor Bodo, </w:t>
            </w:r>
            <w:proofErr w:type="spellStart"/>
            <w:r>
              <w:rPr>
                <w:sz w:val="22"/>
                <w:szCs w:val="22"/>
              </w:rPr>
              <w:t>Complicite</w:t>
            </w:r>
            <w:proofErr w:type="spellEnd"/>
            <w:r>
              <w:rPr>
                <w:sz w:val="22"/>
                <w:szCs w:val="22"/>
              </w:rPr>
              <w:t>,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EF17" w14:textId="11894D06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5476F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538C0632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E70E" w14:textId="509C0E68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13. Teatrele documentare: de la </w:t>
            </w:r>
            <w:proofErr w:type="spellStart"/>
            <w:r>
              <w:rPr>
                <w:sz w:val="22"/>
                <w:szCs w:val="22"/>
              </w:rPr>
              <w:t>Piscator</w:t>
            </w:r>
            <w:proofErr w:type="spellEnd"/>
            <w:r>
              <w:rPr>
                <w:sz w:val="22"/>
                <w:szCs w:val="22"/>
              </w:rPr>
              <w:t xml:space="preserve"> la </w:t>
            </w:r>
            <w:proofErr w:type="spellStart"/>
            <w:r>
              <w:rPr>
                <w:sz w:val="22"/>
                <w:szCs w:val="22"/>
              </w:rPr>
              <w:t>Milo</w:t>
            </w:r>
            <w:proofErr w:type="spellEnd"/>
            <w:r>
              <w:rPr>
                <w:sz w:val="22"/>
                <w:szCs w:val="22"/>
              </w:rPr>
              <w:t xml:space="preserve"> Rau și American </w:t>
            </w:r>
            <w:proofErr w:type="spellStart"/>
            <w:r>
              <w:rPr>
                <w:sz w:val="22"/>
                <w:szCs w:val="22"/>
              </w:rPr>
              <w:t>Contemporary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Monologue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C726" w14:textId="0B22354F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C616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18E798E0" w14:textId="77777777" w:rsidTr="00C7339B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156F" w14:textId="1F48DC84" w:rsidR="00167E1D" w:rsidRDefault="00167E1D" w:rsidP="00167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 Tendințe teatrale contemporane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2C3A" w14:textId="20BE574C" w:rsidR="00167E1D" w:rsidRDefault="00A60F72" w:rsidP="00167E1D">
            <w:pPr>
              <w:rPr>
                <w:sz w:val="22"/>
                <w:szCs w:val="22"/>
              </w:rPr>
            </w:pPr>
            <w:r>
              <w:rPr>
                <w:rFonts w:ascii="Cambria" w:eastAsia="Calibri" w:hAnsi="Cambria"/>
                <w:sz w:val="20"/>
                <w:szCs w:val="20"/>
              </w:rPr>
              <w:t>Dezbatere, discuție dirijată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6BF0" w14:textId="77777777" w:rsidR="00167E1D" w:rsidRDefault="00167E1D" w:rsidP="00167E1D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167E1D" w:rsidRPr="00C02345" w14:paraId="6DEC7BC6" w14:textId="77777777" w:rsidTr="00E92C6E">
        <w:trPr>
          <w:trHeight w:val="284"/>
        </w:trPr>
        <w:tc>
          <w:tcPr>
            <w:tcW w:w="10491" w:type="dxa"/>
            <w:gridSpan w:val="3"/>
            <w:shd w:val="clear" w:color="auto" w:fill="auto"/>
            <w:vAlign w:val="center"/>
          </w:tcPr>
          <w:p w14:paraId="612BF2FD" w14:textId="77777777" w:rsidR="00167E1D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  <w:r>
              <w:rPr>
                <w:rFonts w:ascii="Cambria" w:hAnsi="Cambria"/>
                <w:sz w:val="20"/>
                <w:szCs w:val="20"/>
              </w:rPr>
              <w:t>:</w:t>
            </w:r>
          </w:p>
          <w:p w14:paraId="2DAAD010" w14:textId="74C3C4C3" w:rsidR="00167E1D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Obligatoriu: </w:t>
            </w:r>
          </w:p>
          <w:p w14:paraId="760D3C92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Tony </w:t>
            </w:r>
            <w:proofErr w:type="spellStart"/>
            <w:r>
              <w:t>Kushner</w:t>
            </w:r>
            <w:proofErr w:type="spellEnd"/>
            <w:r>
              <w:t xml:space="preserve"> </w:t>
            </w:r>
            <w:proofErr w:type="spellStart"/>
            <w:r>
              <w:rPr>
                <w:i/>
              </w:rPr>
              <w:t>Ingeri</w:t>
            </w:r>
            <w:proofErr w:type="spellEnd"/>
            <w:r>
              <w:rPr>
                <w:i/>
              </w:rPr>
              <w:t xml:space="preserve"> in America</w:t>
            </w:r>
            <w:r>
              <w:tab/>
            </w:r>
          </w:p>
          <w:p w14:paraId="74D9A48C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i/>
                <w:iCs/>
              </w:rPr>
            </w:pPr>
            <w:proofErr w:type="spellStart"/>
            <w:r>
              <w:t>Caryl</w:t>
            </w:r>
            <w:proofErr w:type="spellEnd"/>
            <w:r>
              <w:t xml:space="preserve"> Churchill </w:t>
            </w:r>
            <w:r>
              <w:rPr>
                <w:i/>
                <w:iCs/>
              </w:rPr>
              <w:t xml:space="preserve">Top </w:t>
            </w:r>
            <w:proofErr w:type="spellStart"/>
            <w:r>
              <w:rPr>
                <w:i/>
                <w:iCs/>
              </w:rPr>
              <w:t>Girls</w:t>
            </w:r>
            <w:proofErr w:type="spellEnd"/>
          </w:p>
          <w:p w14:paraId="5C8A8445" w14:textId="77777777" w:rsidR="00167E1D" w:rsidRPr="00242880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Mark </w:t>
            </w:r>
            <w:proofErr w:type="spellStart"/>
            <w:r>
              <w:t>Ravenhill</w:t>
            </w:r>
            <w:proofErr w:type="spellEnd"/>
            <w:r>
              <w:t xml:space="preserve">: </w:t>
            </w:r>
            <w:proofErr w:type="spellStart"/>
            <w:r w:rsidRPr="00242880">
              <w:rPr>
                <w:i/>
                <w:iCs/>
              </w:rPr>
              <w:t>Shoping</w:t>
            </w:r>
            <w:proofErr w:type="spellEnd"/>
            <w:r w:rsidRPr="00242880">
              <w:rPr>
                <w:i/>
                <w:iCs/>
              </w:rPr>
              <w:t xml:space="preserve"> </w:t>
            </w:r>
            <w:proofErr w:type="spellStart"/>
            <w:r w:rsidRPr="00242880">
              <w:rPr>
                <w:i/>
                <w:iCs/>
              </w:rPr>
              <w:t>and</w:t>
            </w:r>
            <w:proofErr w:type="spellEnd"/>
            <w:r w:rsidRPr="00242880">
              <w:rPr>
                <w:i/>
                <w:iCs/>
              </w:rPr>
              <w:t xml:space="preserve"> </w:t>
            </w:r>
            <w:proofErr w:type="spellStart"/>
            <w:r w:rsidRPr="00242880">
              <w:rPr>
                <w:i/>
                <w:iCs/>
              </w:rPr>
              <w:t>Fucking</w:t>
            </w:r>
            <w:proofErr w:type="spellEnd"/>
          </w:p>
          <w:p w14:paraId="49013D2F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Marius von Mayenburg, </w:t>
            </w:r>
            <w:r>
              <w:rPr>
                <w:i/>
              </w:rPr>
              <w:t>Martiri</w:t>
            </w:r>
            <w:r>
              <w:t xml:space="preserve"> </w:t>
            </w:r>
          </w:p>
          <w:p w14:paraId="4F95000D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Vasili </w:t>
            </w:r>
            <w:proofErr w:type="spellStart"/>
            <w:r>
              <w:t>Sigariev</w:t>
            </w:r>
            <w:proofErr w:type="spellEnd"/>
            <w:r>
              <w:t xml:space="preserve">, </w:t>
            </w:r>
            <w:r>
              <w:rPr>
                <w:i/>
              </w:rPr>
              <w:t>Plastilina</w:t>
            </w:r>
          </w:p>
          <w:p w14:paraId="222FD39B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Tadeusz </w:t>
            </w:r>
            <w:proofErr w:type="spellStart"/>
            <w:r>
              <w:t>Slobodzianek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Clasa </w:t>
            </w:r>
            <w:proofErr w:type="spellStart"/>
            <w:r>
              <w:rPr>
                <w:i/>
              </w:rPr>
              <w:t>Noastra</w:t>
            </w:r>
            <w:proofErr w:type="spellEnd"/>
          </w:p>
          <w:p w14:paraId="1FD5B5D4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Sarah Kane, </w:t>
            </w:r>
            <w:proofErr w:type="spellStart"/>
            <w:r>
              <w:rPr>
                <w:i/>
              </w:rPr>
              <w:t>Phaedra’s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love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Blasted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Psihosis</w:t>
            </w:r>
            <w:proofErr w:type="spellEnd"/>
            <w:r>
              <w:rPr>
                <w:i/>
              </w:rPr>
              <w:t xml:space="preserve"> 4:48</w:t>
            </w:r>
          </w:p>
          <w:p w14:paraId="64AD5BA8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</w:rPr>
            </w:pPr>
            <w:r w:rsidRPr="007F4D27">
              <w:rPr>
                <w:color w:val="000000"/>
              </w:rPr>
              <w:t xml:space="preserve">Robert </w:t>
            </w:r>
            <w:proofErr w:type="spellStart"/>
            <w:r w:rsidRPr="007F4D27">
              <w:rPr>
                <w:color w:val="000000"/>
              </w:rPr>
              <w:t>Icke</w:t>
            </w:r>
            <w:proofErr w:type="spellEnd"/>
            <w:r w:rsidRPr="007F4D27">
              <w:rPr>
                <w:color w:val="000000"/>
              </w:rPr>
              <w:t xml:space="preserve"> – </w:t>
            </w:r>
            <w:r w:rsidRPr="007F4D27">
              <w:rPr>
                <w:i/>
                <w:iCs/>
                <w:color w:val="000000"/>
              </w:rPr>
              <w:t>Oedipus</w:t>
            </w:r>
            <w:r w:rsidRPr="007F4D27">
              <w:rPr>
                <w:color w:val="000000"/>
              </w:rPr>
              <w:t xml:space="preserve"> </w:t>
            </w:r>
          </w:p>
          <w:p w14:paraId="69A22D78" w14:textId="77777777" w:rsidR="00167E1D" w:rsidRPr="00242880" w:rsidRDefault="00167E1D" w:rsidP="00167E1D">
            <w:pPr>
              <w:widowControl w:val="0"/>
              <w:tabs>
                <w:tab w:val="left" w:pos="2715"/>
              </w:tabs>
              <w:autoSpaceDE w:val="0"/>
              <w:rPr>
                <w:color w:val="000000"/>
              </w:rPr>
            </w:pPr>
            <w:r>
              <w:rPr>
                <w:color w:val="000000"/>
              </w:rPr>
              <w:t xml:space="preserve">Falk Richter- </w:t>
            </w:r>
            <w:r w:rsidRPr="00242880">
              <w:rPr>
                <w:i/>
                <w:iCs/>
                <w:color w:val="000000"/>
              </w:rPr>
              <w:t>Sub gheață</w:t>
            </w:r>
          </w:p>
          <w:p w14:paraId="0DB754F3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Anna </w:t>
            </w:r>
            <w:proofErr w:type="spellStart"/>
            <w:r>
              <w:t>Deavere</w:t>
            </w:r>
            <w:proofErr w:type="spellEnd"/>
            <w:r>
              <w:t xml:space="preserve"> Smith – </w:t>
            </w:r>
            <w:proofErr w:type="spellStart"/>
            <w:r w:rsidRPr="00242880">
              <w:rPr>
                <w:i/>
                <w:iCs/>
              </w:rPr>
              <w:t>Twilight</w:t>
            </w:r>
            <w:proofErr w:type="spellEnd"/>
            <w:r w:rsidRPr="00242880">
              <w:rPr>
                <w:i/>
                <w:iCs/>
              </w:rPr>
              <w:t xml:space="preserve"> L.A.</w:t>
            </w:r>
          </w:p>
          <w:p w14:paraId="06FE6FDE" w14:textId="2296D29B" w:rsidR="00167E1D" w:rsidRPr="006D033F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rPr>
                <w:i/>
              </w:rPr>
              <w:t xml:space="preserve">NOTA: Textele dramatice vor fi puse la </w:t>
            </w:r>
            <w:proofErr w:type="spellStart"/>
            <w:r>
              <w:rPr>
                <w:i/>
              </w:rPr>
              <w:t>dispozitie</w:t>
            </w:r>
            <w:proofErr w:type="spellEnd"/>
            <w:r>
              <w:rPr>
                <w:i/>
              </w:rPr>
              <w:t xml:space="preserve"> de </w:t>
            </w:r>
            <w:proofErr w:type="spellStart"/>
            <w:r>
              <w:rPr>
                <w:i/>
              </w:rPr>
              <w:t>catre</w:t>
            </w:r>
            <w:proofErr w:type="spellEnd"/>
            <w:r>
              <w:rPr>
                <w:i/>
              </w:rPr>
              <w:t xml:space="preserve"> cadrele didactice</w:t>
            </w:r>
          </w:p>
          <w:p w14:paraId="531049E2" w14:textId="6C5B9DD7" w:rsidR="00167E1D" w:rsidRDefault="00167E1D" w:rsidP="00167E1D">
            <w:pPr>
              <w:spacing w:before="100" w:after="100"/>
              <w:rPr>
                <w:bCs/>
                <w:sz w:val="22"/>
                <w:szCs w:val="22"/>
                <w:lang w:val="en-US"/>
              </w:rPr>
            </w:pPr>
            <w:proofErr w:type="spellStart"/>
            <w:r>
              <w:rPr>
                <w:bCs/>
                <w:sz w:val="22"/>
                <w:szCs w:val="22"/>
                <w:lang w:val="en-US"/>
              </w:rPr>
              <w:t>Opțional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>:</w:t>
            </w:r>
          </w:p>
          <w:p w14:paraId="0C1ACDE4" w14:textId="12333F4E" w:rsidR="00167E1D" w:rsidRDefault="00167E1D" w:rsidP="00167E1D">
            <w:pPr>
              <w:spacing w:before="100" w:after="100"/>
            </w:pPr>
            <w:r>
              <w:rPr>
                <w:bCs/>
                <w:sz w:val="22"/>
                <w:szCs w:val="22"/>
                <w:lang w:val="en-US"/>
              </w:rPr>
              <w:t xml:space="preserve">Iulia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Popovici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Sfârșitul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regiei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începutul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creației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colective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în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bCs/>
                <w:i/>
                <w:sz w:val="22"/>
                <w:szCs w:val="22"/>
                <w:lang w:val="en-US"/>
              </w:rPr>
              <w:t>teatrul</w:t>
            </w:r>
            <w:proofErr w:type="spellEnd"/>
            <w:r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bCs/>
                <w:i/>
                <w:sz w:val="22"/>
                <w:szCs w:val="22"/>
                <w:lang w:val="en-US"/>
              </w:rPr>
              <w:t>european.The</w:t>
            </w:r>
            <w:proofErr w:type="spellEnd"/>
            <w:proofErr w:type="gramEnd"/>
            <w:r>
              <w:rPr>
                <w:bCs/>
                <w:i/>
                <w:sz w:val="22"/>
                <w:szCs w:val="22"/>
                <w:lang w:val="en-US"/>
              </w:rPr>
              <w:t xml:space="preserve"> End of Directing, The Beginning of Theatre-Making and Devising in European Theatre</w:t>
            </w:r>
            <w:r>
              <w:rPr>
                <w:bCs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bCs/>
                <w:sz w:val="22"/>
                <w:szCs w:val="22"/>
                <w:lang w:val="en-US"/>
              </w:rPr>
              <w:t>editura</w:t>
            </w:r>
            <w:proofErr w:type="spellEnd"/>
            <w:r>
              <w:rPr>
                <w:bCs/>
                <w:sz w:val="22"/>
                <w:szCs w:val="22"/>
                <w:lang w:val="en-US"/>
              </w:rPr>
              <w:t xml:space="preserve"> Tact, 2016.</w:t>
            </w:r>
          </w:p>
          <w:p w14:paraId="7B5962EA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proofErr w:type="spellStart"/>
            <w:r>
              <w:t>Duška</w:t>
            </w:r>
            <w:proofErr w:type="spellEnd"/>
            <w:r>
              <w:t xml:space="preserve"> </w:t>
            </w:r>
            <w:proofErr w:type="spellStart"/>
            <w:r>
              <w:t>Radosavljević</w:t>
            </w:r>
            <w:proofErr w:type="spellEnd"/>
            <w:r>
              <w:t xml:space="preserve">, </w:t>
            </w:r>
            <w:proofErr w:type="spellStart"/>
            <w:r>
              <w:rPr>
                <w:i/>
              </w:rPr>
              <w:t>Theatre-Making</w:t>
            </w:r>
            <w:proofErr w:type="spellEnd"/>
            <w:r>
              <w:rPr>
                <w:i/>
              </w:rPr>
              <w:t xml:space="preserve">/ </w:t>
            </w:r>
            <w:proofErr w:type="spellStart"/>
            <w:r>
              <w:rPr>
                <w:i/>
              </w:rPr>
              <w:t>Interplay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Between</w:t>
            </w:r>
            <w:proofErr w:type="spellEnd"/>
            <w:r>
              <w:rPr>
                <w:i/>
              </w:rPr>
              <w:t xml:space="preserve"> Text </w:t>
            </w:r>
            <w:proofErr w:type="spellStart"/>
            <w:r>
              <w:rPr>
                <w:i/>
              </w:rPr>
              <w:t>and</w:t>
            </w:r>
            <w:proofErr w:type="spellEnd"/>
            <w:r>
              <w:rPr>
                <w:i/>
              </w:rPr>
              <w:t xml:space="preserve"> Performance in</w:t>
            </w:r>
          </w:p>
          <w:p w14:paraId="2F34A8F7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proofErr w:type="spellStart"/>
            <w:r>
              <w:rPr>
                <w:i/>
              </w:rPr>
              <w:t>the</w:t>
            </w:r>
            <w:proofErr w:type="spellEnd"/>
            <w:r>
              <w:rPr>
                <w:i/>
              </w:rPr>
              <w:t xml:space="preserve"> 21st </w:t>
            </w:r>
            <w:proofErr w:type="spellStart"/>
            <w:r>
              <w:rPr>
                <w:i/>
              </w:rPr>
              <w:t>Century</w:t>
            </w:r>
            <w:proofErr w:type="spellEnd"/>
            <w:r>
              <w:t xml:space="preserve">, </w:t>
            </w:r>
            <w:proofErr w:type="spellStart"/>
            <w:r>
              <w:t>Palgrave</w:t>
            </w:r>
            <w:proofErr w:type="spellEnd"/>
            <w:r>
              <w:t>/</w:t>
            </w:r>
            <w:proofErr w:type="spellStart"/>
            <w:r>
              <w:t>McMillan</w:t>
            </w:r>
            <w:proofErr w:type="spellEnd"/>
            <w:r>
              <w:t>, 2013</w:t>
            </w:r>
          </w:p>
          <w:p w14:paraId="1242CC3F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Peter M. </w:t>
            </w:r>
            <w:proofErr w:type="spellStart"/>
            <w:r>
              <w:t>Boenish</w:t>
            </w:r>
            <w:proofErr w:type="spellEnd"/>
            <w:r>
              <w:t xml:space="preserve"> </w:t>
            </w:r>
            <w:proofErr w:type="spellStart"/>
            <w:r>
              <w:rPr>
                <w:i/>
                <w:iCs/>
              </w:rPr>
              <w:t>Directing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scenes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and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senses</w:t>
            </w:r>
            <w:proofErr w:type="spellEnd"/>
            <w:r>
              <w:t>, Manchester University Press, 2015</w:t>
            </w:r>
          </w:p>
          <w:p w14:paraId="27A24F6D" w14:textId="77777777" w:rsidR="00167E1D" w:rsidRDefault="00167E1D" w:rsidP="00167E1D">
            <w:pPr>
              <w:widowControl w:val="0"/>
              <w:tabs>
                <w:tab w:val="left" w:pos="2715"/>
              </w:tabs>
              <w:autoSpaceDE w:val="0"/>
            </w:pPr>
            <w:r>
              <w:t xml:space="preserve">Peter M. </w:t>
            </w:r>
            <w:proofErr w:type="spellStart"/>
            <w:r>
              <w:t>Boenish</w:t>
            </w:r>
            <w:proofErr w:type="spellEnd"/>
            <w:r>
              <w:t xml:space="preserve"> </w:t>
            </w:r>
            <w:r>
              <w:rPr>
                <w:i/>
                <w:iCs/>
              </w:rPr>
              <w:t xml:space="preserve">The </w:t>
            </w:r>
            <w:proofErr w:type="spellStart"/>
            <w:r>
              <w:rPr>
                <w:i/>
                <w:iCs/>
              </w:rPr>
              <w:t>theatre</w:t>
            </w:r>
            <w:proofErr w:type="spellEnd"/>
            <w:r>
              <w:rPr>
                <w:i/>
                <w:iCs/>
              </w:rPr>
              <w:t xml:space="preserve"> of Thomas </w:t>
            </w:r>
            <w:proofErr w:type="spellStart"/>
            <w:r>
              <w:rPr>
                <w:i/>
                <w:iCs/>
              </w:rPr>
              <w:t>Ostermeier</w:t>
            </w:r>
            <w:proofErr w:type="spellEnd"/>
            <w:r>
              <w:t xml:space="preserve">, </w:t>
            </w:r>
            <w:proofErr w:type="spellStart"/>
            <w:r>
              <w:t>Routledge</w:t>
            </w:r>
            <w:proofErr w:type="spellEnd"/>
            <w:r>
              <w:t>, 2016</w:t>
            </w:r>
          </w:p>
          <w:p w14:paraId="28D0D0F1" w14:textId="3DF0B655" w:rsidR="00167E1D" w:rsidRPr="00C02345" w:rsidRDefault="00167E1D" w:rsidP="00167E1D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6D033F">
        <w:trPr>
          <w:trHeight w:val="1206"/>
        </w:trPr>
        <w:tc>
          <w:tcPr>
            <w:tcW w:w="10491" w:type="dxa"/>
          </w:tcPr>
          <w:p w14:paraId="2B940AFD" w14:textId="0D92B403" w:rsidR="0084568F" w:rsidRPr="002E4459" w:rsidRDefault="006D033F" w:rsidP="00827CA3">
            <w:pPr>
              <w:pStyle w:val="ListParagraph"/>
              <w:numPr>
                <w:ilvl w:val="0"/>
                <w:numId w:val="4"/>
              </w:numPr>
              <w:spacing w:before="120" w:after="0" w:line="240" w:lineRule="auto"/>
              <w:ind w:left="714" w:hanging="357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concordanţă</w:t>
            </w:r>
            <w:proofErr w:type="spellEnd"/>
            <w:r>
              <w:t xml:space="preserve"> cu ceea ce se predă la University of </w:t>
            </w:r>
            <w:proofErr w:type="spellStart"/>
            <w:r>
              <w:t>North</w:t>
            </w:r>
            <w:proofErr w:type="spellEnd"/>
            <w:r>
              <w:t xml:space="preserve">, Texas, Royal </w:t>
            </w:r>
            <w:proofErr w:type="spellStart"/>
            <w:r>
              <w:t>Court</w:t>
            </w:r>
            <w:proofErr w:type="spellEnd"/>
            <w:r>
              <w:t xml:space="preserve"> Marea Britanie precum </w:t>
            </w:r>
            <w:proofErr w:type="spellStart"/>
            <w:r>
              <w:t>şi</w:t>
            </w:r>
            <w:proofErr w:type="spellEnd"/>
            <w:r>
              <w:t xml:space="preserve"> la UCLA. De </w:t>
            </w:r>
            <w:proofErr w:type="spellStart"/>
            <w:r>
              <w:t>semenea</w:t>
            </w:r>
            <w:proofErr w:type="spellEnd"/>
            <w:r>
              <w:t xml:space="preserve">, </w:t>
            </w:r>
            <w:proofErr w:type="spellStart"/>
            <w:r>
              <w:t>conţinuturile</w:t>
            </w:r>
            <w:proofErr w:type="spellEnd"/>
            <w:r>
              <w:t xml:space="preserve"> disciplinei sunt în </w:t>
            </w:r>
            <w:proofErr w:type="spellStart"/>
            <w:r>
              <w:t>corcondaţă</w:t>
            </w:r>
            <w:proofErr w:type="spellEnd"/>
            <w:r>
              <w:t xml:space="preserve"> cu </w:t>
            </w:r>
            <w:proofErr w:type="spellStart"/>
            <w:r>
              <w:t>aşteptările</w:t>
            </w:r>
            <w:proofErr w:type="spellEnd"/>
            <w:r>
              <w:t xml:space="preserve"> </w:t>
            </w:r>
            <w:proofErr w:type="spellStart"/>
            <w:r>
              <w:t>pieţei</w:t>
            </w:r>
            <w:proofErr w:type="spellEnd"/>
            <w:r>
              <w:t xml:space="preserve"> autohtone a muncii.</w:t>
            </w: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820A4F">
        <w:trPr>
          <w:trHeight w:val="284"/>
        </w:trPr>
        <w:tc>
          <w:tcPr>
            <w:tcW w:w="2839" w:type="dxa"/>
            <w:shd w:val="clear" w:color="auto" w:fill="auto"/>
            <w:vAlign w:val="center"/>
          </w:tcPr>
          <w:p w14:paraId="2C2573E7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33DC37B7" w14:textId="77777777" w:rsidR="00357598" w:rsidRPr="00357598" w:rsidRDefault="00357598" w:rsidP="00373CCF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52364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6FA2B79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0E948466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A04C83E" w14:textId="77777777" w:rsidR="00357598" w:rsidRDefault="00837B2E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Capacitatea de analiză, asociere</w:t>
            </w:r>
            <w:r w:rsidR="00930513">
              <w:rPr>
                <w:rFonts w:ascii="Cambria" w:hAnsi="Cambria"/>
                <w:sz w:val="20"/>
                <w:szCs w:val="20"/>
              </w:rPr>
              <w:t xml:space="preserve"> și gândire analitică</w:t>
            </w:r>
          </w:p>
          <w:p w14:paraId="0482E71E" w14:textId="77777777" w:rsidR="00930513" w:rsidRDefault="00930513" w:rsidP="00930513">
            <w:pPr>
              <w:widowControl w:val="0"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 elaborarea lucrării se vor puncta următoarele aspecte:</w:t>
            </w:r>
          </w:p>
          <w:p w14:paraId="2CE90F4A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Înțelegerea și atingerea temei</w:t>
            </w:r>
          </w:p>
          <w:p w14:paraId="03FC55DD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Încadrarea în fenomen</w:t>
            </w:r>
          </w:p>
          <w:p w14:paraId="0276B9CF" w14:textId="77777777" w:rsidR="00930513" w:rsidRDefault="00930513" w:rsidP="00930513">
            <w:pPr>
              <w:widowControl w:val="0"/>
              <w:numPr>
                <w:ilvl w:val="0"/>
                <w:numId w:val="5"/>
              </w:numPr>
              <w:suppressAutoHyphens/>
              <w:autoSpaceDE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Utilizarea a cel puțin 2 exemple</w:t>
            </w:r>
          </w:p>
          <w:p w14:paraId="72A7F566" w14:textId="2A1712FE" w:rsidR="00930513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307E3AAC" w14:textId="4C22216F" w:rsidR="00357598" w:rsidRPr="00357598" w:rsidRDefault="00837B2E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Examen scris</w:t>
            </w:r>
            <w:r w:rsidR="00930513">
              <w:rPr>
                <w:rFonts w:ascii="Cambria" w:hAnsi="Cambria"/>
                <w:sz w:val="20"/>
                <w:szCs w:val="20"/>
              </w:rPr>
              <w:t xml:space="preserve"> – notare după barem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9DB29F" w14:textId="27DF3E3B" w:rsidR="00357598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75%</w:t>
            </w:r>
          </w:p>
        </w:tc>
      </w:tr>
      <w:tr w:rsidR="00357598" w:rsidRPr="0039068A" w14:paraId="685D657C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F537EC0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1328FC6" w14:textId="14A667CF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C27ADE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EF06B9D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4000A1C8" w14:textId="77777777" w:rsidTr="00820A4F">
        <w:trPr>
          <w:trHeight w:val="284"/>
        </w:trPr>
        <w:tc>
          <w:tcPr>
            <w:tcW w:w="2839" w:type="dxa"/>
            <w:vMerge w:val="restart"/>
            <w:shd w:val="clear" w:color="auto" w:fill="auto"/>
            <w:vAlign w:val="center"/>
          </w:tcPr>
          <w:p w14:paraId="620B4533" w14:textId="77777777" w:rsidR="00357598" w:rsidRPr="00357598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56A98BB" w14:textId="097DFDF2" w:rsidR="00357598" w:rsidRPr="00357598" w:rsidRDefault="007F571A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Lectura asumată a textului dramatic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722AA8" w14:textId="3D95F205" w:rsidR="00357598" w:rsidRPr="00357598" w:rsidRDefault="008B1B7A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 teste de lectură</w:t>
            </w:r>
            <w:r w:rsidR="00C66070">
              <w:rPr>
                <w:rFonts w:ascii="Cambria" w:hAnsi="Cambria"/>
                <w:sz w:val="20"/>
                <w:szCs w:val="20"/>
              </w:rPr>
              <w:t>, tip grilă, 3 variante de răspuns, 1 corectă. 1 punct/întrebare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7DB3803" w14:textId="061BB8FF" w:rsidR="00357598" w:rsidRPr="00357598" w:rsidRDefault="00930513" w:rsidP="00373CC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9068A" w14:paraId="2C56DD2A" w14:textId="77777777" w:rsidTr="00820A4F">
        <w:trPr>
          <w:trHeight w:val="284"/>
        </w:trPr>
        <w:tc>
          <w:tcPr>
            <w:tcW w:w="2839" w:type="dxa"/>
            <w:vMerge/>
            <w:shd w:val="clear" w:color="auto" w:fill="auto"/>
            <w:vAlign w:val="center"/>
          </w:tcPr>
          <w:p w14:paraId="734B5590" w14:textId="77777777" w:rsidR="00357598" w:rsidRPr="00357598" w:rsidRDefault="00357598" w:rsidP="00373CCF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C1E6256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4AF3BC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7196415F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57598" w:rsidRPr="0039068A" w14:paraId="17F47F67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  <w:vAlign w:val="center"/>
          </w:tcPr>
          <w:p w14:paraId="1B6F4D48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357598" w:rsidRPr="0039068A" w14:paraId="6CA55508" w14:textId="77777777" w:rsidTr="00820A4F">
        <w:trPr>
          <w:trHeight w:val="284"/>
        </w:trPr>
        <w:tc>
          <w:tcPr>
            <w:tcW w:w="10492" w:type="dxa"/>
            <w:gridSpan w:val="4"/>
            <w:shd w:val="clear" w:color="auto" w:fill="auto"/>
          </w:tcPr>
          <w:p w14:paraId="3E8A12DE" w14:textId="5E94FEBF" w:rsidR="00930513" w:rsidRDefault="00930513" w:rsidP="00930513">
            <w:pPr>
              <w:widowControl w:val="0"/>
              <w:autoSpaceDE w:val="0"/>
            </w:pPr>
            <w:r>
              <w:t>Examenul final poate fi sus</w:t>
            </w:r>
            <w:r w:rsidR="00171047">
              <w:t>ț</w:t>
            </w:r>
            <w:r>
              <w:t>inut doar in situa</w:t>
            </w:r>
            <w:r w:rsidR="00171047">
              <w:t>ț</w:t>
            </w:r>
            <w:r>
              <w:t>ia in care cele 3 teste de lectura au fost promovate. In eventualitatea in care nu sunt promovate sau date cele 3 teste, studentul are posibilitatea redării lor în sesiunea de restanțe.</w:t>
            </w:r>
          </w:p>
          <w:p w14:paraId="5202A56A" w14:textId="77777777" w:rsidR="00930513" w:rsidRDefault="00930513" w:rsidP="00930513">
            <w:pPr>
              <w:widowControl w:val="0"/>
              <w:autoSpaceDE w:val="0"/>
            </w:pPr>
            <w:r>
              <w:t>Prezența la seminar în proporție de 75%</w:t>
            </w:r>
          </w:p>
          <w:p w14:paraId="19C84765" w14:textId="0C0B4325" w:rsidR="00357598" w:rsidRPr="003156BB" w:rsidRDefault="00930513" w:rsidP="003156BB">
            <w:pPr>
              <w:widowControl w:val="0"/>
              <w:autoSpaceDE w:val="0"/>
            </w:pPr>
            <w:r>
              <w:t>Pentru promovarea disciplinei studentul va trebui să aibă cel puțin nota finală 5. Nu se face media ponderată dacă studentul nu are minim nota 5 la fiecare test de lectură.</w:t>
            </w:r>
          </w:p>
          <w:p w14:paraId="3367B147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57598" w:rsidRDefault="00357598" w:rsidP="00373CC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1238357B" w:rsidR="003C197C" w:rsidRPr="003C197C" w:rsidRDefault="003156BB" w:rsidP="003C197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14.04.2025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28E2F211" w14:textId="534F663E" w:rsidR="003C197C" w:rsidRDefault="00211D66" w:rsidP="003156BB">
            <w:pPr>
              <w:spacing w:line="480" w:lineRule="auto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C4B35FC" wp14:editId="6B035A49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-254000</wp:posOffset>
                      </wp:positionV>
                      <wp:extent cx="641985" cy="1027430"/>
                      <wp:effectExtent l="38100" t="38100" r="18415" b="39370"/>
                      <wp:wrapNone/>
                      <wp:docPr id="451201779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1985" cy="102743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4BCAF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3" o:spid="_x0000_s1026" type="#_x0000_t75" style="position:absolute;margin-left:38.35pt;margin-top:-21.2pt;width:52.95pt;height:8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">
                      <v:imagedata r:id="rId12" o:title=""/>
                    </v:shape>
                  </w:pict>
                </mc:Fallback>
              </mc:AlternateContent>
            </w:r>
            <w:proofErr w:type="spellStart"/>
            <w:r w:rsidR="003156BB">
              <w:rPr>
                <w:rFonts w:ascii="Cambria" w:hAnsi="Cambria"/>
              </w:rPr>
              <w:t>Conf.univ.dr</w:t>
            </w:r>
            <w:proofErr w:type="spellEnd"/>
            <w:r w:rsidR="003156BB">
              <w:rPr>
                <w:rFonts w:ascii="Cambria" w:hAnsi="Cambria"/>
              </w:rPr>
              <w:t xml:space="preserve">. Raluca Sas-Marinescu </w:t>
            </w:r>
          </w:p>
          <w:p w14:paraId="0F5C8287" w14:textId="2E80F603" w:rsidR="00211D66" w:rsidRPr="003C197C" w:rsidRDefault="00211D66" w:rsidP="003156BB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6FE1614" w14:textId="15D81B16" w:rsidR="003156BB" w:rsidRPr="003C197C" w:rsidRDefault="00211D66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Lect.dr</w:t>
            </w:r>
            <w:proofErr w:type="spellEnd"/>
            <w:r>
              <w:rPr>
                <w:rFonts w:ascii="Cambria" w:hAnsi="Cambria"/>
              </w:rPr>
              <w:t>. Alexandra Felseghi</w:t>
            </w:r>
          </w:p>
          <w:p w14:paraId="34043C9C" w14:textId="6BB11913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23157F70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1D61FDB9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1B701" w14:textId="77777777" w:rsidR="005860F5" w:rsidRDefault="005860F5" w:rsidP="00D12BC3">
      <w:r>
        <w:separator/>
      </w:r>
    </w:p>
  </w:endnote>
  <w:endnote w:type="continuationSeparator" w:id="0">
    <w:p w14:paraId="763DCE5A" w14:textId="77777777" w:rsidR="005860F5" w:rsidRDefault="005860F5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AC2CA0" w14:textId="77777777" w:rsidR="005860F5" w:rsidRDefault="005860F5" w:rsidP="00D12BC3">
      <w:r>
        <w:separator/>
      </w:r>
    </w:p>
  </w:footnote>
  <w:footnote w:type="continuationSeparator" w:id="0">
    <w:p w14:paraId="6C328A29" w14:textId="77777777" w:rsidR="005860F5" w:rsidRDefault="005860F5" w:rsidP="00D12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4F4ADF"/>
    <w:multiLevelType w:val="hybridMultilevel"/>
    <w:tmpl w:val="BC767B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8E7"/>
    <w:multiLevelType w:val="hybridMultilevel"/>
    <w:tmpl w:val="C03067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3C4A98"/>
    <w:multiLevelType w:val="hybridMultilevel"/>
    <w:tmpl w:val="95683E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699678">
    <w:abstractNumId w:val="2"/>
  </w:num>
  <w:num w:numId="2" w16cid:durableId="421922726">
    <w:abstractNumId w:val="1"/>
  </w:num>
  <w:num w:numId="3" w16cid:durableId="1741975505">
    <w:abstractNumId w:val="3"/>
  </w:num>
  <w:num w:numId="4" w16cid:durableId="1498227276">
    <w:abstractNumId w:val="5"/>
  </w:num>
  <w:num w:numId="5" w16cid:durableId="2100521715">
    <w:abstractNumId w:val="4"/>
  </w:num>
  <w:num w:numId="6" w16cid:durableId="1255896257">
    <w:abstractNumId w:val="0"/>
  </w:num>
  <w:num w:numId="7" w16cid:durableId="369651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2238E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67E1D"/>
    <w:rsid w:val="00171047"/>
    <w:rsid w:val="001843C5"/>
    <w:rsid w:val="00184D80"/>
    <w:rsid w:val="001914D4"/>
    <w:rsid w:val="0019757E"/>
    <w:rsid w:val="001A4A04"/>
    <w:rsid w:val="001A50C5"/>
    <w:rsid w:val="001A6BF2"/>
    <w:rsid w:val="001B295F"/>
    <w:rsid w:val="001C2668"/>
    <w:rsid w:val="001E41EF"/>
    <w:rsid w:val="00201EE0"/>
    <w:rsid w:val="00211D66"/>
    <w:rsid w:val="00221B6D"/>
    <w:rsid w:val="00225803"/>
    <w:rsid w:val="002315D2"/>
    <w:rsid w:val="002409BB"/>
    <w:rsid w:val="00242E53"/>
    <w:rsid w:val="00250293"/>
    <w:rsid w:val="00250F88"/>
    <w:rsid w:val="00261BF1"/>
    <w:rsid w:val="00273287"/>
    <w:rsid w:val="00286A53"/>
    <w:rsid w:val="00290DB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156BB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4CC4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45E5"/>
    <w:rsid w:val="004F4B37"/>
    <w:rsid w:val="0050720F"/>
    <w:rsid w:val="0051084A"/>
    <w:rsid w:val="0051680A"/>
    <w:rsid w:val="00544615"/>
    <w:rsid w:val="00551CC4"/>
    <w:rsid w:val="005860F5"/>
    <w:rsid w:val="00586682"/>
    <w:rsid w:val="00594C65"/>
    <w:rsid w:val="005A2685"/>
    <w:rsid w:val="005B2BEB"/>
    <w:rsid w:val="005B66A9"/>
    <w:rsid w:val="005E100B"/>
    <w:rsid w:val="005E1610"/>
    <w:rsid w:val="005F30A6"/>
    <w:rsid w:val="006016CF"/>
    <w:rsid w:val="00606962"/>
    <w:rsid w:val="00632190"/>
    <w:rsid w:val="00652D53"/>
    <w:rsid w:val="00687EE7"/>
    <w:rsid w:val="00694E26"/>
    <w:rsid w:val="006A3DD3"/>
    <w:rsid w:val="006B2EAE"/>
    <w:rsid w:val="006B6ABF"/>
    <w:rsid w:val="006D033F"/>
    <w:rsid w:val="006D648A"/>
    <w:rsid w:val="006E276B"/>
    <w:rsid w:val="006F32EA"/>
    <w:rsid w:val="00706721"/>
    <w:rsid w:val="00706E3A"/>
    <w:rsid w:val="00707B72"/>
    <w:rsid w:val="007342EF"/>
    <w:rsid w:val="0074223A"/>
    <w:rsid w:val="007526F3"/>
    <w:rsid w:val="007566DE"/>
    <w:rsid w:val="00757AD1"/>
    <w:rsid w:val="007965C1"/>
    <w:rsid w:val="007D0416"/>
    <w:rsid w:val="007D6BE3"/>
    <w:rsid w:val="007F571A"/>
    <w:rsid w:val="008119F8"/>
    <w:rsid w:val="00820A4F"/>
    <w:rsid w:val="00827CA3"/>
    <w:rsid w:val="0083358D"/>
    <w:rsid w:val="00837B2E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1B7A"/>
    <w:rsid w:val="008C28C6"/>
    <w:rsid w:val="008C6A8A"/>
    <w:rsid w:val="008E6D88"/>
    <w:rsid w:val="008F5E28"/>
    <w:rsid w:val="00912DC1"/>
    <w:rsid w:val="00930513"/>
    <w:rsid w:val="00932E20"/>
    <w:rsid w:val="00936988"/>
    <w:rsid w:val="009401B8"/>
    <w:rsid w:val="00944A03"/>
    <w:rsid w:val="009508B1"/>
    <w:rsid w:val="00984009"/>
    <w:rsid w:val="00996BA6"/>
    <w:rsid w:val="00996E5F"/>
    <w:rsid w:val="009E331B"/>
    <w:rsid w:val="009F6D96"/>
    <w:rsid w:val="00A2132C"/>
    <w:rsid w:val="00A23D3E"/>
    <w:rsid w:val="00A24211"/>
    <w:rsid w:val="00A4215F"/>
    <w:rsid w:val="00A60F72"/>
    <w:rsid w:val="00A713B0"/>
    <w:rsid w:val="00A74D64"/>
    <w:rsid w:val="00A82450"/>
    <w:rsid w:val="00AB0DE7"/>
    <w:rsid w:val="00AC55FC"/>
    <w:rsid w:val="00B417DB"/>
    <w:rsid w:val="00B5334B"/>
    <w:rsid w:val="00BC7CDE"/>
    <w:rsid w:val="00BD1394"/>
    <w:rsid w:val="00BD3CB2"/>
    <w:rsid w:val="00BE5400"/>
    <w:rsid w:val="00BF17DD"/>
    <w:rsid w:val="00BF2C1C"/>
    <w:rsid w:val="00BF4F61"/>
    <w:rsid w:val="00C02345"/>
    <w:rsid w:val="00C163AF"/>
    <w:rsid w:val="00C3571C"/>
    <w:rsid w:val="00C66070"/>
    <w:rsid w:val="00C76710"/>
    <w:rsid w:val="00C9513E"/>
    <w:rsid w:val="00CA412A"/>
    <w:rsid w:val="00CB66F3"/>
    <w:rsid w:val="00CC781A"/>
    <w:rsid w:val="00CE2744"/>
    <w:rsid w:val="00CE2BF2"/>
    <w:rsid w:val="00D00111"/>
    <w:rsid w:val="00D06D01"/>
    <w:rsid w:val="00D12BC3"/>
    <w:rsid w:val="00D2397E"/>
    <w:rsid w:val="00D44828"/>
    <w:rsid w:val="00D50D5E"/>
    <w:rsid w:val="00D51618"/>
    <w:rsid w:val="00D60DDF"/>
    <w:rsid w:val="00D70267"/>
    <w:rsid w:val="00D722C4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92C6E"/>
    <w:rsid w:val="00EF1903"/>
    <w:rsid w:val="00F01F2B"/>
    <w:rsid w:val="00F52A38"/>
    <w:rsid w:val="00F57F07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084A"/>
    <w:pPr>
      <w:spacing w:after="0" w:line="240" w:lineRule="auto"/>
    </w:pPr>
    <w:rPr>
      <w:rFonts w:ascii="Times New Roman" w:eastAsia="Times New Roman" w:hAnsi="Times New Roman" w:cs="Times New Roman"/>
      <w:kern w:val="0"/>
      <w:lang w:val="en-RO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o-RO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:lang w:val="ro-RO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14T09:49:07.954"/>
    </inkml:context>
    <inkml:brush xml:id="br0">
      <inkml:brushProperty name="width" value="0.08571" units="cm"/>
      <inkml:brushProperty name="height" value="0.08571" units="cm"/>
    </inkml:brush>
  </inkml:definitions>
  <inkml:trace contextRef="#ctx0" brushRef="#br0">1 0 8027,'7'74'0,"10"7"0,1-6 0,-4-21 0,2 4 0,2 8 0,2 5 0,-5-9 0,2 4 0,0 2-235,1 7 0,1 2 0,-1 0 0,0 3 0,-1 1 0,0 0 235,-2-6 0,0-1 0,-1 1 0,-1 5 0,0 2 0,-1-2 0,-2-5 0,0-1 0,-1-3 0,1 24 0,-1-4 0,-4-9 0,-2-3 0,0-5 0,-1-2 89,-2-13 0,0-2 1,-1 6-1,-2-3 1,-4 27-90,-6-5 0,-6-21 116,-8-21 0,4-22-116,-2-15 0,5-36 0,2-27 0,8-24 0,7 33 0,2-2 0,2-5 0,2-2 0,3-6 0,1 0 0,2 0 0,3 1 0,4 1 0,1 2 0,-3 7 0,0 4 365,15-31 1,-3 13-366,2-2 0,-6 18 0,-5 15 0,-5 15 0,-3 14 0,-5 7 0,-1 8 0,-3 3 0,0 2 0,0-2 0,0 0 0,0-31 0,0-19 0,4-46 0,0 21 0,1-4 0,2-1 0,1-2 0,4-18 0,0-2 0,1 4 0,-1 0 0,2-1 0,-1 2 0,-3 11 0,-1 7 0,-1-25 0,3-2 0,0 16 0,-2 10 0,0 23 0,-2 17 0,0 25 0,0 33 0,-1 28 0,1 28 0,5 14 0,-4-43 0,0 0 0,1 3 0,1 1 0,1 4 0,0 0 0,-1-2 0,0-1 0,0-3 0,-1-2 0,1 3 0,0-1 0,5 41 0,-3-16 0,-3-8 0,-4-16 0,0 0 0,-4-16 0,1-12 0,0-11 0,0-9 0,2-5 0,7-15 0,7-14 0,12-11 0,14-11 0,15-10 0,10-7 0,-31 30 0,1-1 0,4 0 0,1-1 0,2-1 0,0 2 0,30-26 0,-10 9 0,-4-1 0,-5 4 0,-6 5 0,-9 7 0,-12 8 0,-10 5 0,-7 9 0,-12-4 0,-1 5 0</inkml:trace>
  <inkml:trace contextRef="#ctx0" brushRef="#br0" timeOffset="151">1058 644 8027,'0'0'0</inkml:trace>
</inkml:ink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3" ma:contentTypeDescription="Create a new document." ma:contentTypeScope="" ma:versionID="b434eda813d6077d66ddc63f9cbd33c6">
  <xsd:schema xmlns:xsd="http://www.w3.org/2001/XMLSchema" xmlns:xs="http://www.w3.org/2001/XMLSchema" xmlns:p="http://schemas.microsoft.com/office/2006/metadata/properties" xmlns:ns2="fd8055a1-b578-460e-a518-1b5b5bc5de51" targetNamespace="http://schemas.microsoft.com/office/2006/metadata/properties" ma:root="true" ma:fieldsID="a1ce041333a51cc77019fea482163ac5" ns2:_="">
    <xsd:import namespace="fd8055a1-b578-460e-a518-1b5b5bc5d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3B2201-EABF-437C-AA0C-FAC1F2A0E0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D2E362-CB88-4C7B-A137-9836B5358D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3E3E34-7A9B-4A22-BC93-155FEC0A39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Raluca Sas-Marinescu</cp:lastModifiedBy>
  <cp:revision>16</cp:revision>
  <dcterms:created xsi:type="dcterms:W3CDTF">2025-04-14T09:51:00Z</dcterms:created>
  <dcterms:modified xsi:type="dcterms:W3CDTF">2025-04-23T08:36:00Z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